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BF" w:rsidRPr="00717CBA" w:rsidRDefault="00D30626" w:rsidP="0096127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Выноска 2 (без границы) 8" o:spid="_x0000_s1026" type="#_x0000_t42" style="position:absolute;margin-left:.35pt;margin-top:1.05pt;width:209.25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" o:allowincell="f" adj="-1586,3390,-1178,976,-777,976" filled="f" strokecolor="white">
            <v:stroke startarrowwidth="narrow" startarrowlength="short" endarrowwidth="narrow" endarrowlength="short"/>
            <v:textbox inset="1pt,1pt,1pt,1pt">
              <w:txbxContent>
                <w:p w:rsidR="00042B1C" w:rsidRPr="00CD60CA" w:rsidRDefault="00350259" w:rsidP="00F60DB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469055" cy="554919"/>
                        <wp:effectExtent l="0" t="0" r="762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06" cy="555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7769" w:rsidRPr="00CD60CA" w:rsidRDefault="00697769" w:rsidP="0069776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КОМИ РЕСПУБЛИКАСА ВЕЛ</w:t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Times New Roman" w:char="00D6"/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ДАН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 НАУКА</w:t>
                  </w:r>
                  <w:r w:rsidRPr="00CD60C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ДА ТОМ ЙӦЗ ПОЛИТИКА МИНИСТЕРСТВО </w:t>
                  </w:r>
                </w:p>
                <w:p w:rsidR="00697769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 w:cs="Times New Roman"/>
                      <w:b/>
                      <w:sz w:val="18"/>
                    </w:rPr>
                    <w:t>МИНИСТЕРСТВО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, НАУКИИ МОЛОДЕЖНОЙ ПОЛИТИКИ </w:t>
                  </w:r>
                </w:p>
                <w:p w:rsidR="00697769" w:rsidRPr="00F60DBF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 w:cs="Times New Roman"/>
                      <w:b/>
                      <w:sz w:val="18"/>
                    </w:rPr>
                    <w:t>РЕСПУБЛИКИ КОМИ</w:t>
                  </w:r>
                </w:p>
                <w:p w:rsidR="00697769" w:rsidRPr="001E7677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E767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Управление по надзору и контролю </w:t>
                  </w:r>
                </w:p>
                <w:p w:rsidR="00697769" w:rsidRDefault="00697769" w:rsidP="00697769">
                  <w:pPr>
                    <w:spacing w:line="240" w:lineRule="auto"/>
                    <w:jc w:val="center"/>
                    <w:rPr>
                      <w:b/>
                      <w:sz w:val="18"/>
                    </w:rPr>
                  </w:pPr>
                  <w:r w:rsidRPr="001E7677">
                    <w:rPr>
                      <w:rFonts w:ascii="Times New Roman" w:hAnsi="Times New Roman" w:cs="Times New Roman"/>
                      <w:b/>
                      <w:sz w:val="18"/>
                    </w:rPr>
                    <w:t>в сфере образования</w:t>
                  </w:r>
                </w:p>
                <w:p w:rsidR="00697769" w:rsidRPr="00776EE9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30EDC">
                    <w:rPr>
                      <w:rFonts w:ascii="Times New Roman" w:hAnsi="Times New Roman" w:cs="Times New Roman"/>
                      <w:sz w:val="18"/>
                    </w:rPr>
                    <w:t>К.Маркса</w:t>
                  </w:r>
                  <w:r w:rsidRPr="00776EE9">
                    <w:rPr>
                      <w:rFonts w:ascii="Times New Roman" w:hAnsi="Times New Roman" w:cs="Times New Roman"/>
                      <w:sz w:val="18"/>
                    </w:rPr>
                    <w:t xml:space="preserve"> ул., 210,  г. Сыктывкар,</w:t>
                  </w:r>
                </w:p>
                <w:p w:rsidR="00697769" w:rsidRPr="00776EE9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76EE9">
                    <w:rPr>
                      <w:rFonts w:ascii="Times New Roman" w:hAnsi="Times New Roman" w:cs="Times New Roman"/>
                      <w:sz w:val="18"/>
                    </w:rPr>
                    <w:t>Республика Коми, 167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000</w:t>
                  </w:r>
                </w:p>
                <w:p w:rsidR="00697769" w:rsidRPr="00776EE9" w:rsidRDefault="00697769" w:rsidP="006977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776EE9">
                    <w:rPr>
                      <w:rFonts w:ascii="Times New Roman" w:hAnsi="Times New Roman" w:cs="Times New Roman"/>
                      <w:sz w:val="18"/>
                    </w:rPr>
                    <w:t xml:space="preserve">тел.: (8212)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301-664</w:t>
                  </w:r>
                  <w:r w:rsidRPr="00776EE9">
                    <w:rPr>
                      <w:rFonts w:ascii="Times New Roman" w:hAnsi="Times New Roman" w:cs="Times New Roman"/>
                      <w:sz w:val="18"/>
                    </w:rPr>
                    <w:t xml:space="preserve">, (8212)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301-660</w:t>
                  </w:r>
                </w:p>
                <w:p w:rsidR="00697769" w:rsidRPr="00DA0A60" w:rsidRDefault="00697769" w:rsidP="006977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DA0A60">
                    <w:rPr>
                      <w:rFonts w:ascii="Times New Roman" w:hAnsi="Times New Roman"/>
                      <w:sz w:val="18"/>
                    </w:rPr>
                    <w:t>факс: (8212) 304-884</w:t>
                  </w:r>
                </w:p>
                <w:p w:rsidR="00697769" w:rsidRPr="009F0A33" w:rsidRDefault="00697769" w:rsidP="006977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</w:rPr>
                  </w:pPr>
                  <w:r w:rsidRPr="00776EE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9F0A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776EE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F0A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hyperlink r:id="rId9" w:history="1">
                    <w:r w:rsidRPr="00776EE9">
                      <w:rPr>
                        <w:rStyle w:val="ae"/>
                        <w:rFonts w:ascii="Times New Roman" w:hAnsi="Times New Roman" w:cs="Times New Roman"/>
                        <w:sz w:val="18"/>
                        <w:lang w:val="en-US"/>
                      </w:rPr>
                      <w:t>obrnadzorkomi</w:t>
                    </w:r>
                    <w:r w:rsidRPr="009F0A33">
                      <w:rPr>
                        <w:rStyle w:val="ae"/>
                        <w:rFonts w:ascii="Times New Roman" w:hAnsi="Times New Roman" w:cs="Times New Roman"/>
                        <w:sz w:val="18"/>
                      </w:rPr>
                      <w:t>@</w:t>
                    </w:r>
                    <w:r w:rsidRPr="00776EE9">
                      <w:rPr>
                        <w:rStyle w:val="ae"/>
                        <w:rFonts w:ascii="Times New Roman" w:hAnsi="Times New Roman" w:cs="Times New Roman"/>
                        <w:sz w:val="18"/>
                        <w:lang w:val="en-US"/>
                      </w:rPr>
                      <w:t>mail</w:t>
                    </w:r>
                    <w:r w:rsidRPr="009F0A33">
                      <w:rPr>
                        <w:rStyle w:val="ae"/>
                        <w:rFonts w:ascii="Times New Roman" w:hAnsi="Times New Roman" w:cs="Times New Roman"/>
                        <w:sz w:val="18"/>
                      </w:rPr>
                      <w:t>.</w:t>
                    </w:r>
                    <w:r w:rsidRPr="00776EE9">
                      <w:rPr>
                        <w:rStyle w:val="ae"/>
                        <w:rFonts w:ascii="Times New Roman" w:hAnsi="Times New Roman" w:cs="Times New Roman"/>
                        <w:sz w:val="18"/>
                        <w:lang w:val="en-US"/>
                      </w:rPr>
                      <w:t>ru</w:t>
                    </w:r>
                  </w:hyperlink>
                </w:p>
                <w:p w:rsidR="00042B1C" w:rsidRPr="00A9377F" w:rsidRDefault="00376607" w:rsidP="00F60D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46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32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46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F4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10CDD" w:rsidRPr="00A9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50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42B1C" w:rsidRPr="00A9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6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="007B4B76" w:rsidRPr="00A9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61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/ФГН</w:t>
                  </w: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Pr="002B6216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Default="00042B1C" w:rsidP="00F60DBF">
                  <w:pPr>
                    <w:jc w:val="both"/>
                    <w:rPr>
                      <w:sz w:val="18"/>
                    </w:rPr>
                  </w:pPr>
                  <w:r w:rsidRPr="008C00EC">
                    <w:rPr>
                      <w:sz w:val="18"/>
                    </w:rPr>
                    <w:t>___</w:t>
                  </w:r>
                  <w:r>
                    <w:rPr>
                      <w:sz w:val="18"/>
                    </w:rPr>
                    <w:t>________________№_________________</w:t>
                  </w:r>
                </w:p>
                <w:p w:rsidR="00042B1C" w:rsidRDefault="00042B1C" w:rsidP="00F60DBF">
                  <w:pPr>
                    <w:jc w:val="center"/>
                    <w:rPr>
                      <w:sz w:val="18"/>
                    </w:rPr>
                  </w:pPr>
                </w:p>
                <w:p w:rsidR="00042B1C" w:rsidRPr="00795622" w:rsidRDefault="00042B1C" w:rsidP="00F60DBF">
                  <w:pPr>
                    <w:jc w:val="center"/>
                  </w:pPr>
                  <w:r>
                    <w:rPr>
                      <w:sz w:val="18"/>
                    </w:rPr>
                    <w:t>на №___________________от_________________</w:t>
                  </w:r>
                </w:p>
                <w:p w:rsidR="00042B1C" w:rsidRDefault="00042B1C" w:rsidP="00F60DBF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17CBA" w:rsidRDefault="00D30626" w:rsidP="00F60DBF">
      <w:pPr>
        <w:ind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217.2pt;margin-top:6pt;width:268.35pt;height:237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" filled="f" stroked="f" strokeweight=".25pt">
            <v:textbox inset="1pt,1pt,1pt,1pt">
              <w:txbxContent>
                <w:p w:rsidR="00B93715" w:rsidRDefault="00B93715" w:rsidP="00B9371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607" w:rsidRPr="00376607" w:rsidRDefault="00376607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Директору</w:t>
                  </w:r>
                </w:p>
                <w:p w:rsidR="00376607" w:rsidRPr="00376607" w:rsidRDefault="00546BE3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М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униципального бюджетного общеобразовательного учреждения </w:t>
                  </w:r>
                </w:p>
                <w:p w:rsidR="00376607" w:rsidRPr="00376607" w:rsidRDefault="00376607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«Средняя общеобразовательная </w:t>
                  </w:r>
                </w:p>
                <w:p w:rsidR="00376607" w:rsidRPr="00376607" w:rsidRDefault="00C16993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школа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546BE3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пст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. </w:t>
                  </w:r>
                  <w:r w:rsidR="00546BE3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 Абезь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»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376607" w:rsidRPr="00376607" w:rsidRDefault="00376607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376607" w:rsidRPr="00376607" w:rsidRDefault="00546BE3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Тырина И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.А.</w:t>
                  </w:r>
                </w:p>
                <w:p w:rsidR="00376607" w:rsidRPr="00376607" w:rsidRDefault="00376607" w:rsidP="00376607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2A5F73" w:rsidRDefault="002A5F73" w:rsidP="00546BE3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Центральная</w:t>
                  </w:r>
                  <w:r w:rsidR="00546BE3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ул., д. 2</w:t>
                  </w:r>
                  <w:r w:rsidR="00546BE3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,</w:t>
                  </w:r>
                  <w:r w:rsidR="00376607"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пст. Абезь, </w:t>
                  </w:r>
                </w:p>
                <w:p w:rsidR="001636E3" w:rsidRPr="001636E3" w:rsidRDefault="00376607" w:rsidP="002A5F73">
                  <w:pPr>
                    <w:spacing w:after="0" w:line="240" w:lineRule="auto"/>
                    <w:jc w:val="right"/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 xml:space="preserve">г. </w:t>
                  </w:r>
                  <w:r w:rsidR="00546BE3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Инта</w:t>
                  </w:r>
                  <w:r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, Республика Коми, 169</w:t>
                  </w:r>
                  <w:r w:rsidR="009A403B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84</w:t>
                  </w:r>
                  <w:r w:rsidRPr="00376607">
                    <w:rPr>
                      <w:rFonts w:ascii="Times New Roman" w:eastAsia="Arial" w:hAnsi="Times New Roman" w:cs="Times New Roman"/>
                      <w:sz w:val="28"/>
                      <w:szCs w:val="28"/>
                      <w:lang w:eastAsia="ar-SA"/>
                    </w:rPr>
                    <w:t>9</w:t>
                  </w:r>
                </w:p>
                <w:p w:rsidR="007B4B76" w:rsidRPr="008D5A09" w:rsidRDefault="007B4B76" w:rsidP="00314DB9">
                  <w:pPr>
                    <w:pStyle w:val="ConsPlusNonforma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17CBA" w:rsidRDefault="00F60DBF" w:rsidP="00F60DBF">
      <w:pPr>
        <w:ind w:firstLine="720"/>
        <w:rPr>
          <w:rFonts w:ascii="Times New Roman" w:hAnsi="Times New Roman" w:cs="Times New Roman"/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AF50CD" w:rsidRPr="00B01F38" w:rsidRDefault="00AF50CD" w:rsidP="00AF50CD">
      <w:pPr>
        <w:pStyle w:val="af1"/>
        <w:jc w:val="center"/>
        <w:rPr>
          <w:b/>
          <w:sz w:val="28"/>
          <w:szCs w:val="28"/>
        </w:rPr>
      </w:pPr>
      <w:r w:rsidRPr="00B01F38">
        <w:rPr>
          <w:b/>
          <w:sz w:val="28"/>
          <w:szCs w:val="28"/>
        </w:rPr>
        <w:t xml:space="preserve">ПРЕДПИСАНИЕ № </w:t>
      </w:r>
      <w:r w:rsidR="009A403B">
        <w:rPr>
          <w:b/>
          <w:sz w:val="28"/>
          <w:szCs w:val="28"/>
        </w:rPr>
        <w:t>62</w:t>
      </w:r>
      <w:r w:rsidRPr="003B396C">
        <w:rPr>
          <w:b/>
          <w:sz w:val="28"/>
          <w:szCs w:val="28"/>
        </w:rPr>
        <w:t>П</w:t>
      </w:r>
      <w:r w:rsidR="00D75284" w:rsidRPr="00B01F38">
        <w:rPr>
          <w:b/>
          <w:sz w:val="28"/>
          <w:szCs w:val="28"/>
        </w:rPr>
        <w:t>/ФГН</w:t>
      </w:r>
    </w:p>
    <w:p w:rsidR="00AF50CD" w:rsidRPr="00B01F38" w:rsidRDefault="00AF50CD" w:rsidP="00AF50CD">
      <w:pPr>
        <w:pStyle w:val="af1"/>
        <w:jc w:val="center"/>
        <w:rPr>
          <w:rFonts w:eastAsiaTheme="minorHAnsi"/>
          <w:b/>
          <w:sz w:val="28"/>
          <w:szCs w:val="28"/>
          <w:lang w:eastAsia="en-US"/>
        </w:rPr>
      </w:pPr>
      <w:r w:rsidRPr="00B01F38">
        <w:rPr>
          <w:rFonts w:eastAsiaTheme="minorHAnsi"/>
          <w:b/>
          <w:sz w:val="28"/>
          <w:szCs w:val="28"/>
          <w:lang w:eastAsia="en-US"/>
        </w:rPr>
        <w:t>об устранении выявленных нарушений</w:t>
      </w:r>
    </w:p>
    <w:p w:rsidR="00AF50CD" w:rsidRPr="006136C3" w:rsidRDefault="00AF50CD" w:rsidP="00933B46">
      <w:pPr>
        <w:pStyle w:val="af1"/>
        <w:jc w:val="center"/>
        <w:rPr>
          <w:b/>
          <w:sz w:val="24"/>
          <w:szCs w:val="24"/>
        </w:rPr>
      </w:pPr>
    </w:p>
    <w:p w:rsidR="00A61FA7" w:rsidRDefault="00C57123" w:rsidP="0037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123">
        <w:rPr>
          <w:rFonts w:ascii="Times New Roman" w:hAnsi="Times New Roman" w:cs="Times New Roman"/>
          <w:sz w:val="28"/>
          <w:szCs w:val="28"/>
        </w:rPr>
        <w:t xml:space="preserve">В результате проверки по осуществлению федерального государственного надзора в сфере образования, федерального государственного контроля качества образования, лицензионного контроля образовательной деятельности, проведенной в соответствии </w:t>
      </w:r>
      <w:r w:rsidR="00AF50CD" w:rsidRPr="000A3C9D">
        <w:rPr>
          <w:rFonts w:ascii="Times New Roman" w:hAnsi="Times New Roman" w:cs="Times New Roman"/>
          <w:sz w:val="28"/>
          <w:szCs w:val="28"/>
        </w:rPr>
        <w:t>с приказом Министерства образования</w:t>
      </w:r>
      <w:r w:rsidR="00A9377F" w:rsidRPr="000A3C9D">
        <w:rPr>
          <w:rFonts w:ascii="Times New Roman" w:hAnsi="Times New Roman" w:cs="Times New Roman"/>
          <w:sz w:val="28"/>
          <w:szCs w:val="28"/>
        </w:rPr>
        <w:t>, науки</w:t>
      </w:r>
      <w:r w:rsidR="003B396C">
        <w:rPr>
          <w:rFonts w:ascii="Times New Roman" w:hAnsi="Times New Roman" w:cs="Times New Roman"/>
          <w:sz w:val="28"/>
          <w:szCs w:val="28"/>
        </w:rPr>
        <w:t xml:space="preserve"> </w:t>
      </w:r>
      <w:r w:rsidR="00AF50CD" w:rsidRPr="000A3C9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916A9F" w:rsidRPr="007479C6">
        <w:rPr>
          <w:rFonts w:ascii="Times New Roman" w:hAnsi="Times New Roman"/>
          <w:sz w:val="28"/>
          <w:szCs w:val="28"/>
        </w:rPr>
        <w:t xml:space="preserve">Коми </w:t>
      </w:r>
      <w:r w:rsidR="009A403B">
        <w:rPr>
          <w:rFonts w:ascii="Times New Roman" w:hAnsi="Times New Roman"/>
          <w:sz w:val="28"/>
          <w:szCs w:val="28"/>
        </w:rPr>
        <w:t>17</w:t>
      </w:r>
      <w:r w:rsidR="00376607">
        <w:rPr>
          <w:rFonts w:ascii="Times New Roman" w:hAnsi="Times New Roman"/>
          <w:sz w:val="28"/>
          <w:szCs w:val="28"/>
        </w:rPr>
        <w:t xml:space="preserve"> января 2020</w:t>
      </w:r>
      <w:r w:rsidR="00916A9F" w:rsidRPr="007479C6">
        <w:rPr>
          <w:rFonts w:ascii="Times New Roman" w:hAnsi="Times New Roman"/>
          <w:sz w:val="28"/>
          <w:szCs w:val="28"/>
        </w:rPr>
        <w:t xml:space="preserve"> г.</w:t>
      </w:r>
      <w:r w:rsidR="00916A9F">
        <w:rPr>
          <w:rFonts w:ascii="Times New Roman" w:hAnsi="Times New Roman"/>
          <w:sz w:val="28"/>
          <w:szCs w:val="28"/>
        </w:rPr>
        <w:t xml:space="preserve"> № </w:t>
      </w:r>
      <w:r w:rsidR="009A403B">
        <w:rPr>
          <w:rFonts w:ascii="Times New Roman" w:hAnsi="Times New Roman"/>
          <w:sz w:val="28"/>
          <w:szCs w:val="28"/>
        </w:rPr>
        <w:t>70</w:t>
      </w:r>
      <w:r w:rsidR="00B01F38">
        <w:rPr>
          <w:rFonts w:ascii="Times New Roman" w:hAnsi="Times New Roman"/>
          <w:sz w:val="28"/>
          <w:szCs w:val="28"/>
        </w:rPr>
        <w:t>-</w:t>
      </w:r>
      <w:r w:rsidR="00916A9F" w:rsidRPr="00D36D22">
        <w:rPr>
          <w:rFonts w:ascii="Times New Roman" w:hAnsi="Times New Roman"/>
          <w:sz w:val="28"/>
          <w:szCs w:val="28"/>
        </w:rPr>
        <w:t>у</w:t>
      </w:r>
      <w:r w:rsidR="00916A9F">
        <w:rPr>
          <w:rFonts w:ascii="Times New Roman" w:hAnsi="Times New Roman"/>
          <w:sz w:val="28"/>
          <w:szCs w:val="28"/>
        </w:rPr>
        <w:t xml:space="preserve"> «</w:t>
      </w:r>
      <w:r w:rsidRPr="00C57123">
        <w:rPr>
          <w:rFonts w:ascii="Times New Roman" w:hAnsi="Times New Roman"/>
          <w:sz w:val="28"/>
          <w:szCs w:val="28"/>
        </w:rPr>
        <w:t xml:space="preserve">О проведении плановой выездной проверки </w:t>
      </w:r>
      <w:r w:rsidR="009A403B">
        <w:rPr>
          <w:rFonts w:ascii="Times New Roman" w:hAnsi="Times New Roman"/>
          <w:sz w:val="28"/>
          <w:szCs w:val="28"/>
        </w:rPr>
        <w:t>М</w:t>
      </w:r>
      <w:r w:rsidR="00376607" w:rsidRPr="00376607">
        <w:rPr>
          <w:rFonts w:ascii="Times New Roman" w:hAnsi="Times New Roman"/>
          <w:sz w:val="28"/>
          <w:szCs w:val="28"/>
        </w:rPr>
        <w:t>униципального бюджетного общеобразовател</w:t>
      </w:r>
      <w:r w:rsidR="00376607">
        <w:rPr>
          <w:rFonts w:ascii="Times New Roman" w:hAnsi="Times New Roman"/>
          <w:sz w:val="28"/>
          <w:szCs w:val="28"/>
        </w:rPr>
        <w:t xml:space="preserve">ьного учреждения </w:t>
      </w:r>
      <w:r w:rsidR="00376607" w:rsidRPr="00376607">
        <w:rPr>
          <w:rFonts w:ascii="Times New Roman" w:hAnsi="Times New Roman"/>
          <w:sz w:val="28"/>
          <w:szCs w:val="28"/>
        </w:rPr>
        <w:t>«Средняя общеобразовательная школа</w:t>
      </w:r>
      <w:r w:rsidR="00C16993">
        <w:rPr>
          <w:rFonts w:ascii="Times New Roman" w:hAnsi="Times New Roman"/>
          <w:sz w:val="28"/>
          <w:szCs w:val="28"/>
        </w:rPr>
        <w:t xml:space="preserve"> пст Абезь»</w:t>
      </w:r>
      <w:r w:rsidR="00DD19DA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9A403B">
        <w:rPr>
          <w:rFonts w:ascii="Times New Roman" w:hAnsi="Times New Roman" w:cs="Times New Roman"/>
          <w:sz w:val="28"/>
          <w:szCs w:val="28"/>
        </w:rPr>
        <w:t>о</w:t>
      </w:r>
      <w:r w:rsidR="00DD19DA">
        <w:rPr>
          <w:rFonts w:ascii="Times New Roman" w:hAnsi="Times New Roman" w:cs="Times New Roman"/>
          <w:sz w:val="28"/>
          <w:szCs w:val="28"/>
        </w:rPr>
        <w:t xml:space="preserve"> </w:t>
      </w:r>
      <w:r w:rsidR="009A403B">
        <w:rPr>
          <w:rFonts w:ascii="Times New Roman" w:hAnsi="Times New Roman" w:cs="Times New Roman"/>
          <w:sz w:val="28"/>
          <w:szCs w:val="28"/>
        </w:rPr>
        <w:t>2</w:t>
      </w:r>
      <w:r w:rsid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9A403B">
        <w:rPr>
          <w:rFonts w:ascii="Times New Roman" w:hAnsi="Times New Roman" w:cs="Times New Roman"/>
          <w:sz w:val="28"/>
          <w:szCs w:val="28"/>
        </w:rPr>
        <w:t>марта</w:t>
      </w:r>
      <w:r w:rsidR="00DD19DA">
        <w:rPr>
          <w:rFonts w:ascii="Times New Roman" w:hAnsi="Times New Roman" w:cs="Times New Roman"/>
          <w:sz w:val="28"/>
          <w:szCs w:val="28"/>
        </w:rPr>
        <w:t xml:space="preserve"> </w:t>
      </w:r>
      <w:r w:rsidR="00EF0B2E" w:rsidRPr="000A3C9D">
        <w:rPr>
          <w:rFonts w:ascii="Times New Roman" w:hAnsi="Times New Roman" w:cs="Times New Roman"/>
          <w:sz w:val="28"/>
          <w:szCs w:val="28"/>
        </w:rPr>
        <w:t>20</w:t>
      </w:r>
      <w:r w:rsidR="00350AC2">
        <w:rPr>
          <w:rFonts w:ascii="Times New Roman" w:hAnsi="Times New Roman" w:cs="Times New Roman"/>
          <w:sz w:val="28"/>
          <w:szCs w:val="28"/>
        </w:rPr>
        <w:t>20</w:t>
      </w:r>
      <w:r w:rsidR="00EF0B2E" w:rsidRPr="000A3C9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76607">
        <w:rPr>
          <w:rFonts w:ascii="Times New Roman" w:hAnsi="Times New Roman" w:cs="Times New Roman"/>
          <w:sz w:val="28"/>
          <w:szCs w:val="28"/>
        </w:rPr>
        <w:t>1</w:t>
      </w:r>
      <w:r w:rsidR="009A403B">
        <w:rPr>
          <w:rFonts w:ascii="Times New Roman" w:hAnsi="Times New Roman" w:cs="Times New Roman"/>
          <w:sz w:val="28"/>
          <w:szCs w:val="28"/>
        </w:rPr>
        <w:t>3</w:t>
      </w:r>
      <w:r w:rsid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9A403B">
        <w:rPr>
          <w:rFonts w:ascii="Times New Roman" w:hAnsi="Times New Roman" w:cs="Times New Roman"/>
          <w:sz w:val="28"/>
          <w:szCs w:val="28"/>
        </w:rPr>
        <w:t>марта</w:t>
      </w:r>
      <w:r w:rsidR="00EF0B2E" w:rsidRPr="000A3C9D">
        <w:rPr>
          <w:rFonts w:ascii="Times New Roman" w:hAnsi="Times New Roman" w:cs="Times New Roman"/>
          <w:sz w:val="28"/>
          <w:szCs w:val="28"/>
        </w:rPr>
        <w:t xml:space="preserve"> 20</w:t>
      </w:r>
      <w:r w:rsidR="00350AC2">
        <w:rPr>
          <w:rFonts w:ascii="Times New Roman" w:hAnsi="Times New Roman" w:cs="Times New Roman"/>
          <w:sz w:val="28"/>
          <w:szCs w:val="28"/>
        </w:rPr>
        <w:t>20</w:t>
      </w:r>
      <w:r w:rsidR="00EF0B2E" w:rsidRPr="000A3C9D">
        <w:rPr>
          <w:rFonts w:ascii="Times New Roman" w:hAnsi="Times New Roman" w:cs="Times New Roman"/>
          <w:sz w:val="28"/>
          <w:szCs w:val="28"/>
        </w:rPr>
        <w:t xml:space="preserve"> г. </w:t>
      </w:r>
      <w:r w:rsidR="00AF50CD" w:rsidRPr="000A3C9D">
        <w:rPr>
          <w:rFonts w:ascii="Times New Roman" w:hAnsi="Times New Roman" w:cs="Times New Roman"/>
          <w:sz w:val="28"/>
          <w:szCs w:val="28"/>
        </w:rPr>
        <w:t xml:space="preserve">в </w:t>
      </w:r>
      <w:r w:rsidR="001F4D81" w:rsidRPr="000A3C9D">
        <w:rPr>
          <w:rFonts w:ascii="Times New Roman" w:hAnsi="Times New Roman" w:cs="Times New Roman"/>
          <w:sz w:val="28"/>
          <w:szCs w:val="28"/>
        </w:rPr>
        <w:t>отношении</w:t>
      </w:r>
      <w:r w:rsid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9A403B">
        <w:rPr>
          <w:rFonts w:ascii="Times New Roman" w:hAnsi="Times New Roman" w:cs="Times New Roman"/>
          <w:sz w:val="28"/>
          <w:szCs w:val="28"/>
        </w:rPr>
        <w:t>М</w:t>
      </w:r>
      <w:r w:rsidR="00376607" w:rsidRPr="00376607">
        <w:rPr>
          <w:rFonts w:ascii="Times New Roman" w:hAnsi="Times New Roman" w:cs="Times New Roman"/>
          <w:sz w:val="28"/>
          <w:szCs w:val="28"/>
        </w:rPr>
        <w:t>униципального бюджетного о</w:t>
      </w:r>
      <w:r w:rsidR="00376607">
        <w:rPr>
          <w:rFonts w:ascii="Times New Roman" w:hAnsi="Times New Roman" w:cs="Times New Roman"/>
          <w:sz w:val="28"/>
          <w:szCs w:val="28"/>
        </w:rPr>
        <w:t>бщеобразовательного</w:t>
      </w:r>
      <w:r w:rsidR="002A5F73">
        <w:rPr>
          <w:rFonts w:ascii="Times New Roman" w:hAnsi="Times New Roman" w:cs="Times New Roman"/>
          <w:sz w:val="28"/>
          <w:szCs w:val="28"/>
        </w:rPr>
        <w:t xml:space="preserve"> </w:t>
      </w:r>
      <w:r w:rsidR="003766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A5F73">
        <w:rPr>
          <w:rFonts w:ascii="Times New Roman" w:hAnsi="Times New Roman" w:cs="Times New Roman"/>
          <w:sz w:val="28"/>
          <w:szCs w:val="28"/>
        </w:rPr>
        <w:t xml:space="preserve"> </w:t>
      </w:r>
      <w:r w:rsid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376607" w:rsidRPr="00376607">
        <w:rPr>
          <w:rFonts w:ascii="Times New Roman" w:hAnsi="Times New Roman" w:cs="Times New Roman"/>
          <w:sz w:val="28"/>
          <w:szCs w:val="28"/>
        </w:rPr>
        <w:t>«Средняя</w:t>
      </w:r>
      <w:r w:rsidR="002A5F73">
        <w:rPr>
          <w:rFonts w:ascii="Times New Roman" w:hAnsi="Times New Roman" w:cs="Times New Roman"/>
          <w:sz w:val="28"/>
          <w:szCs w:val="28"/>
        </w:rPr>
        <w:t xml:space="preserve"> </w:t>
      </w:r>
      <w:r w:rsidR="00376607" w:rsidRPr="00376607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2A5F73">
        <w:rPr>
          <w:rFonts w:ascii="Times New Roman" w:hAnsi="Times New Roman" w:cs="Times New Roman"/>
          <w:sz w:val="28"/>
          <w:szCs w:val="28"/>
        </w:rPr>
        <w:t xml:space="preserve"> </w:t>
      </w:r>
      <w:r w:rsidR="00C16993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255A">
        <w:rPr>
          <w:rFonts w:ascii="Times New Roman" w:hAnsi="Times New Roman" w:cs="Times New Roman"/>
          <w:sz w:val="28"/>
          <w:szCs w:val="28"/>
        </w:rPr>
        <w:t>пст. Абезь</w:t>
      </w:r>
      <w:r w:rsidR="00C16993">
        <w:rPr>
          <w:rFonts w:ascii="Times New Roman" w:hAnsi="Times New Roman" w:cs="Times New Roman"/>
          <w:sz w:val="28"/>
          <w:szCs w:val="28"/>
        </w:rPr>
        <w:t>»</w:t>
      </w:r>
      <w:r w:rsidR="00376607" w:rsidRP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350AC2">
        <w:rPr>
          <w:rFonts w:ascii="Times New Roman" w:hAnsi="Times New Roman" w:cs="Times New Roman"/>
          <w:sz w:val="28"/>
          <w:szCs w:val="28"/>
        </w:rPr>
        <w:t>(</w:t>
      </w:r>
      <w:r w:rsidR="00AF50CD" w:rsidRPr="000A3C9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94FF4" w:rsidRPr="000A3C9D">
        <w:rPr>
          <w:rFonts w:ascii="Times New Roman" w:hAnsi="Times New Roman" w:cs="Times New Roman"/>
          <w:sz w:val="28"/>
          <w:szCs w:val="28"/>
        </w:rPr>
        <w:t xml:space="preserve">– </w:t>
      </w:r>
      <w:r w:rsidR="00DF49CD" w:rsidRPr="000A3C9D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6136C3" w:rsidRPr="000A3C9D">
        <w:rPr>
          <w:rFonts w:ascii="Times New Roman" w:hAnsi="Times New Roman" w:cs="Times New Roman"/>
          <w:sz w:val="28"/>
          <w:szCs w:val="28"/>
        </w:rPr>
        <w:t>)</w:t>
      </w:r>
      <w:r w:rsidR="00AF50CD" w:rsidRPr="000A3C9D">
        <w:rPr>
          <w:rFonts w:ascii="Times New Roman" w:hAnsi="Times New Roman" w:cs="Times New Roman"/>
          <w:sz w:val="28"/>
          <w:szCs w:val="28"/>
        </w:rPr>
        <w:t xml:space="preserve"> были выявлены следующие нарушения требований законодательства </w:t>
      </w:r>
      <w:r w:rsidR="00844403" w:rsidRPr="000A3C9D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376607">
        <w:rPr>
          <w:rFonts w:ascii="Times New Roman" w:hAnsi="Times New Roman" w:cs="Times New Roman"/>
          <w:sz w:val="28"/>
          <w:szCs w:val="28"/>
        </w:rPr>
        <w:t xml:space="preserve"> </w:t>
      </w:r>
      <w:r w:rsidR="00AF50CD" w:rsidRPr="000A3C9D">
        <w:rPr>
          <w:rFonts w:ascii="Times New Roman" w:hAnsi="Times New Roman" w:cs="Times New Roman"/>
          <w:sz w:val="28"/>
          <w:szCs w:val="28"/>
        </w:rPr>
        <w:t xml:space="preserve">(акт проверки от </w:t>
      </w:r>
      <w:r w:rsidR="00376607">
        <w:rPr>
          <w:rFonts w:ascii="Times New Roman" w:hAnsi="Times New Roman" w:cs="Times New Roman"/>
          <w:sz w:val="28"/>
          <w:szCs w:val="28"/>
        </w:rPr>
        <w:t>1</w:t>
      </w:r>
      <w:r w:rsidR="009A403B">
        <w:rPr>
          <w:rFonts w:ascii="Times New Roman" w:hAnsi="Times New Roman" w:cs="Times New Roman"/>
          <w:sz w:val="28"/>
          <w:szCs w:val="28"/>
        </w:rPr>
        <w:t>3</w:t>
      </w:r>
      <w:r w:rsidR="00350AC2">
        <w:rPr>
          <w:rFonts w:ascii="Times New Roman" w:hAnsi="Times New Roman" w:cs="Times New Roman"/>
          <w:sz w:val="28"/>
          <w:szCs w:val="28"/>
        </w:rPr>
        <w:t xml:space="preserve"> </w:t>
      </w:r>
      <w:r w:rsidR="009A403B">
        <w:rPr>
          <w:rFonts w:ascii="Times New Roman" w:hAnsi="Times New Roman" w:cs="Times New Roman"/>
          <w:sz w:val="28"/>
          <w:szCs w:val="28"/>
        </w:rPr>
        <w:t>марта</w:t>
      </w:r>
      <w:r w:rsidR="00350AC2">
        <w:rPr>
          <w:rFonts w:ascii="Times New Roman" w:hAnsi="Times New Roman" w:cs="Times New Roman"/>
          <w:sz w:val="28"/>
          <w:szCs w:val="28"/>
        </w:rPr>
        <w:t xml:space="preserve"> 2020 г.</w:t>
      </w:r>
      <w:r w:rsidR="00723DDD" w:rsidRPr="000A3C9D">
        <w:rPr>
          <w:rFonts w:ascii="Times New Roman" w:hAnsi="Times New Roman" w:cs="Times New Roman"/>
          <w:sz w:val="28"/>
          <w:szCs w:val="28"/>
        </w:rPr>
        <w:t xml:space="preserve"> № </w:t>
      </w:r>
      <w:r w:rsidR="009A403B">
        <w:rPr>
          <w:rFonts w:ascii="Times New Roman" w:hAnsi="Times New Roman" w:cs="Times New Roman"/>
          <w:sz w:val="28"/>
          <w:szCs w:val="28"/>
        </w:rPr>
        <w:t>62</w:t>
      </w:r>
      <w:r w:rsidR="00E35788" w:rsidRPr="000A3C9D">
        <w:rPr>
          <w:rFonts w:ascii="Times New Roman" w:hAnsi="Times New Roman" w:cs="Times New Roman"/>
          <w:sz w:val="28"/>
          <w:szCs w:val="28"/>
        </w:rPr>
        <w:t>)</w:t>
      </w:r>
      <w:r w:rsidR="00AF50CD" w:rsidRPr="000A3C9D">
        <w:rPr>
          <w:rFonts w:ascii="Times New Roman" w:hAnsi="Times New Roman" w:cs="Times New Roman"/>
          <w:sz w:val="28"/>
          <w:szCs w:val="28"/>
        </w:rPr>
        <w:t>: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1. </w:t>
      </w:r>
      <w:r w:rsidRPr="00D30626">
        <w:rPr>
          <w:rFonts w:ascii="Times New Roman" w:eastAsia="Calibri" w:hAnsi="Times New Roman"/>
          <w:sz w:val="28"/>
          <w:szCs w:val="28"/>
        </w:rPr>
        <w:t>Официальный сайт образовательной организации в сети «Интернет» разработан с нарушениями требований законодательства Российской Федерации в сфере образования: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1.1. Официальный сайт образовательной организации в сети «Интернет» разработан без учета требований приказа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(в подразделе «Структура и органы управления» не размещена структура управления образовательной организации, осуществляющей образовательную деятельность; в подразделе «Документы»   отсутствует план финансово-хозяйственной деятельности образовательной организации, осуществляющей образовательную деятельность, в подразделе «Образование» не размещена образовательная программа дошкольного образования, рабочие программы дошкольного образования, начального общего образования, основного общего образования, среднего общего образования, дополнительные образовательные программы – дополнительные общеразвивающие программы, учебные планы, календарный учебный график, в подразделе «Образовательные стандарты» не размещены стандарты дошкольного образования) - в нарушение пункта 2 статьи 29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tabs>
          <w:tab w:val="left" w:pos="993"/>
        </w:tabs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1.2. Образовательной организацией не выполняется требование своевременного размещения и (или) обновления информации на официальном сайте образовательной организации в сети «Интернет» (в подразделах «Руководства. Педагогический состав»</w:t>
      </w:r>
      <w:r w:rsidRPr="00D306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0626">
        <w:rPr>
          <w:rFonts w:ascii="Times New Roman" w:hAnsi="Times New Roman"/>
          <w:sz w:val="28"/>
          <w:szCs w:val="28"/>
        </w:rPr>
        <w:t>не обновляется информация  о повышении квалификации педагогическими работниками наличии вакантных мест в образовательной организации) – в нарушение пункта 6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 г. № 582; части 3 статьи 29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tabs>
          <w:tab w:val="left" w:pos="993"/>
        </w:tabs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1.3. На официальном сайте образовательной организации в сети Интернет не размещаются реквизиты распорядительного акта, наименование возрастной группы, число детей, зачисленных в указанную возрастную группу – в нарушение </w:t>
      </w:r>
      <w:r w:rsidRPr="00D30626">
        <w:rPr>
          <w:rFonts w:ascii="Times New Roman" w:hAnsi="Times New Roman"/>
          <w:color w:val="000000"/>
          <w:sz w:val="28"/>
          <w:szCs w:val="28"/>
        </w:rPr>
        <w:t xml:space="preserve">пункта 17 Порядка приёма на обучение по образовательным программам дошкольного образования, утвержденного приказом Министерства образования и науки Российской Федерации </w:t>
      </w:r>
      <w:r w:rsidRPr="00D30626">
        <w:rPr>
          <w:rFonts w:ascii="Times New Roman" w:hAnsi="Times New Roman"/>
          <w:sz w:val="28"/>
          <w:szCs w:val="28"/>
        </w:rPr>
        <w:t>от 8 апреля 2014 г. № 293.</w:t>
      </w:r>
    </w:p>
    <w:p w:rsidR="00D30626" w:rsidRPr="00D30626" w:rsidRDefault="00D30626" w:rsidP="00D30626">
      <w:pPr>
        <w:spacing w:line="20" w:lineRule="atLeast"/>
        <w:ind w:firstLine="7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2. </w:t>
      </w:r>
      <w:r w:rsidRPr="00D30626">
        <w:rPr>
          <w:rFonts w:ascii="Times New Roman" w:eastAsia="Calibri" w:hAnsi="Times New Roman"/>
          <w:sz w:val="28"/>
          <w:szCs w:val="28"/>
        </w:rPr>
        <w:t>Устав образовательной организации (далее - Устав) разработан с нарушениями требований законодательства Российской Федерации в сфере образования:</w:t>
      </w:r>
    </w:p>
    <w:p w:rsidR="00D30626" w:rsidRPr="00D30626" w:rsidRDefault="00D30626" w:rsidP="00D30626">
      <w:pPr>
        <w:tabs>
          <w:tab w:val="left" w:pos="567"/>
        </w:tabs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 xml:space="preserve">2.1. пунктом 2.4.3. Устава предусмотрено обучение по специальным (коррекционным) образовательным программам </w:t>
      </w:r>
      <w:r w:rsidRPr="00D30626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D30626">
        <w:rPr>
          <w:rFonts w:ascii="Times New Roman" w:eastAsia="Calibri" w:hAnsi="Times New Roman"/>
          <w:sz w:val="28"/>
          <w:szCs w:val="28"/>
        </w:rPr>
        <w:t xml:space="preserve"> вида, </w:t>
      </w:r>
      <w:r>
        <w:rPr>
          <w:rFonts w:ascii="Times New Roman" w:eastAsia="Calibri" w:hAnsi="Times New Roman"/>
          <w:sz w:val="28"/>
          <w:szCs w:val="28"/>
        </w:rPr>
        <w:t xml:space="preserve">по специальным (коррекционным) </w:t>
      </w:r>
      <w:r w:rsidRPr="00D30626">
        <w:rPr>
          <w:rFonts w:ascii="Times New Roman" w:eastAsia="Calibri" w:hAnsi="Times New Roman"/>
          <w:sz w:val="28"/>
          <w:szCs w:val="28"/>
        </w:rPr>
        <w:t xml:space="preserve">программам  </w:t>
      </w:r>
      <w:r w:rsidRPr="00D30626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D30626">
        <w:rPr>
          <w:rFonts w:ascii="Times New Roman" w:eastAsia="Calibri" w:hAnsi="Times New Roman"/>
          <w:sz w:val="28"/>
          <w:szCs w:val="28"/>
        </w:rPr>
        <w:t xml:space="preserve">  вида –  в  нарушение  части  7  статьи  12  </w:t>
      </w:r>
      <w:r w:rsidRPr="00D30626">
        <w:rPr>
          <w:rFonts w:ascii="Times New Roman" w:hAnsi="Times New Roman"/>
          <w:sz w:val="28"/>
          <w:szCs w:val="28"/>
        </w:rPr>
        <w:t>Федерального  закона от 29 декабря 2012 г.  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2.2. пунктом 3.2.5. Устава превышен перечень оснований отчисления обучающихся из образовательной организации – в нарушение части 1, части 2 статьи 61 Федерального закона от 29 декабря 2012 г. № 273-ФЗ «Об образовании в Российской Федерации»;</w:t>
      </w:r>
    </w:p>
    <w:p w:rsidR="00D30626" w:rsidRPr="00D30626" w:rsidRDefault="00D30626" w:rsidP="00D30626">
      <w:pPr>
        <w:spacing w:line="20" w:lineRule="atLeast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2.3. пункт 4.14. Устава содержит условия сохранения места за воспитанниками на уровне дошкольного образования – в нарушение статьи 5 Федерального закона от 29 декабря 2012 г. № 273-ФЗ «Об образовании в Российской Федерации»;</w:t>
      </w:r>
    </w:p>
    <w:p w:rsidR="00D30626" w:rsidRPr="00D30626" w:rsidRDefault="00D30626" w:rsidP="00D30626">
      <w:pPr>
        <w:spacing w:line="20" w:lineRule="atLeast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2.4. пункт 4.47. регламентирует перевод обучающихся, имеющих академическую задолженность по двум и более предметам и не ликвидировавших академическую задолженность, в классы компенсирующего обучения – в нарушение части 9 статьи 58 Федерального закона от 29 декабря 2012 г. № 273-ФЗ «Об образовании в Российской Федерации»;</w:t>
      </w:r>
    </w:p>
    <w:p w:rsidR="00D30626" w:rsidRPr="00D30626" w:rsidRDefault="00D30626" w:rsidP="00D30626">
      <w:pPr>
        <w:tabs>
          <w:tab w:val="left" w:pos="567"/>
        </w:tabs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2.5. пункт 5.22.2. Устава разработан без учета требований Постановления Правительства Российской Федерации от 5 августа 2015 г.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 в части определения возможности приема указанных лиц при наличии соответствующего решения комиссии по делам несовершеннолетних и защите их прав Республики Коми;</w:t>
      </w:r>
    </w:p>
    <w:p w:rsidR="00D30626" w:rsidRPr="00D30626" w:rsidRDefault="00D30626" w:rsidP="00D30626">
      <w:pPr>
        <w:tabs>
          <w:tab w:val="left" w:pos="567"/>
        </w:tabs>
        <w:spacing w:line="2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  <w:t xml:space="preserve">2.6. Уставом образовательной организации не определен порядок принятия решений коллегиальными органами управления образовательной организации (Общее собрание работников, Совет учреждения, Педагогический совет, совет родителей, совет старшеклассников) – в нарушение пункта 4 части 2 статьи 25, части 5 статьи 26 </w:t>
      </w:r>
      <w:bookmarkStart w:id="0" w:name="_Hlk34179722"/>
      <w:r w:rsidRPr="00D30626">
        <w:rPr>
          <w:rFonts w:ascii="Times New Roman" w:hAnsi="Times New Roman"/>
          <w:sz w:val="28"/>
          <w:szCs w:val="28"/>
        </w:rPr>
        <w:t>Федерального закона от 29 декабря 2012 г.  № 273-ФЗ «Об образовании в Российской Федерации».</w:t>
      </w:r>
      <w:bookmarkEnd w:id="0"/>
      <w:r w:rsidRPr="00D30626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D30626" w:rsidRDefault="00D30626" w:rsidP="00D30626">
      <w:pPr>
        <w:tabs>
          <w:tab w:val="left" w:pos="567"/>
        </w:tabs>
        <w:spacing w:line="2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ab/>
        <w:t>2.7. Уставом не определен порядок принятия локальных нормативных актов образовательной организации, содержащих нормы, регулирующие образовательные отношения –  в нарушение части 1  статьи  30  Федерального 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tabs>
          <w:tab w:val="left" w:pos="567"/>
        </w:tabs>
        <w:spacing w:line="2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>3. Локальные нормативные акты образовательной организации разработаны с нарушениями требований законодательства Российской Федерации в сфере образования: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3.1. Локальным актом «Положение о формах, периодичности и порядке текущего контроля успеваемости и промежуточной аттестации учащихся МБОУ «СОШ пст. Абезь» - регламентируется проведение дополните</w:t>
      </w:r>
      <w:r>
        <w:rPr>
          <w:rFonts w:ascii="Times New Roman" w:hAnsi="Times New Roman"/>
          <w:sz w:val="28"/>
          <w:szCs w:val="28"/>
        </w:rPr>
        <w:t xml:space="preserve">льной промежуточной аттестации </w:t>
      </w:r>
      <w:r w:rsidRPr="00D30626">
        <w:rPr>
          <w:rFonts w:ascii="Times New Roman" w:hAnsi="Times New Roman"/>
          <w:sz w:val="28"/>
          <w:szCs w:val="28"/>
        </w:rPr>
        <w:t xml:space="preserve">при несогласии обучающихся с годовой отметкой (пункт 5.1) - </w:t>
      </w:r>
      <w:bookmarkStart w:id="1" w:name="_Hlk34182452"/>
      <w:r w:rsidRPr="00D30626">
        <w:rPr>
          <w:rFonts w:ascii="Times New Roman" w:hAnsi="Times New Roman"/>
          <w:sz w:val="28"/>
          <w:szCs w:val="28"/>
        </w:rPr>
        <w:t>в нарушение статьи 58 Федерального закона от 29 декабря 2012 г. № 273-ФЗ «Об образовании в Российской Федерации»;</w:t>
      </w:r>
    </w:p>
    <w:bookmarkEnd w:id="1"/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- пунктом 5.2.  академической задолженностью признается годовая отметка «2» - в нарушение части 2 статьи 58 Федерального закона от 29 декабря 2012 г. № 273-ФЗ «Об образовании в Российской Федерации»;</w:t>
      </w:r>
    </w:p>
    <w:p w:rsidR="00D30626" w:rsidRPr="00D30626" w:rsidRDefault="00D30626" w:rsidP="00D30626">
      <w:pPr>
        <w:tabs>
          <w:tab w:val="left" w:pos="567"/>
        </w:tabs>
        <w:spacing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3.2.</w:t>
      </w:r>
      <w:r w:rsidRPr="00D30626">
        <w:rPr>
          <w:rFonts w:ascii="Times New Roman" w:eastAsia="Calibri" w:hAnsi="Times New Roman"/>
          <w:sz w:val="28"/>
          <w:szCs w:val="28"/>
        </w:rPr>
        <w:t xml:space="preserve"> Локальным нормативным актом «</w:t>
      </w:r>
      <w:r w:rsidRPr="00D30626">
        <w:rPr>
          <w:rFonts w:ascii="Times New Roman" w:hAnsi="Times New Roman"/>
          <w:color w:val="000000"/>
          <w:sz w:val="28"/>
          <w:szCs w:val="28"/>
        </w:rPr>
        <w:t>Порядок приема в МБОУ «СОШ пст. Абезь»:</w:t>
      </w:r>
    </w:p>
    <w:p w:rsidR="00D30626" w:rsidRPr="00D30626" w:rsidRDefault="00D30626" w:rsidP="00D3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- превышен перечень документов, предъявляемых при приеме в образовательную организацию (медицинская карта) (пункт 2.11)- в нарушение пункта 9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г. № 32;</w:t>
      </w:r>
    </w:p>
    <w:p w:rsidR="00D30626" w:rsidRPr="00D30626" w:rsidRDefault="00D30626" w:rsidP="00D3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-  регламентируется прием заявлений в 1 класс обучающихся, проживающих на закрепленной территории, не позднее 1 марта и завершение приема заявлений не позднее 31 июля текущего года (пункт 2.13) – в нарушение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г. № 32.</w:t>
      </w:r>
    </w:p>
    <w:p w:rsidR="00D30626" w:rsidRDefault="00D30626" w:rsidP="00D30626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- превышен перечень оснований для отчисления обучающихся по инициативе образовательной организации (пункт 3.1) – в нарушение пункта 2 части 2 статьи 61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4. Образовательной организацией не обеспечено выполнение функций, отнесенных к ее компетенции: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4.1. Образовательной организацией не регламентированы вопросы, отнесенные к ее компетенции (вопросы организации и осуществления образовательной деятельности по дополнительным общеобразовательным программам (порядок приема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обучающихся)) – в нарушение пункта 1 части 3 статьи 28, части 2 статьи 30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4.2. Образовательной организацией не издаются распорядительные акты о зачислении обучающихся при приеме на обучение по дополнительным общеобразовательным программам – в нарушении пункта 1 статьи 53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4.3. Образовательной организацией не осуществляется контроль за полнотой реализации дополнительных общеобразовательных программам – в нарушение пункта 1 части 6 статьи 28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4.4. Отчет о результатах самообследования образовательной организации, размещенный на официальном сайте образовательной организации, сформирован без учета требований 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самобследованию» – в нарушение пункта 13 части 3 статьи 28, пункта 3 части 2 статьи 29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5. Образовательной организацией допускается принятие и регистрация документов о приеме ребенка на обучение ранее даты получения родителями (законными представителями) направления в образовательную организацию, выдаваемого Управлением образования (заявление о приеме Буторина М. с копиями необходимых документов от 14.02.2019, приказ о зачислении в образовательную организацию № 14 от 07.02.2019) – в нарушение пункта 8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8 апреля 2014 г. № 293.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6. Образовательной организацией допускаются нарушения требований законодательства Российской Федерации в сфере образования при организации и осуществлении образовательной деятельности по основной образовательной программе дошкольного образования: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6.1. Основная образовательная программа дошкольного образования разработана без учета требований пункта 1.9.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(в части выбора языка обучения на основании заявлений родителей (законных представителей) несовершеннолетних обучающихся) - в нарушение, части 6 статьи 12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6.2. В содержании основной образовательной программы дошкольного образования отсутствует краткая презентация программы - в нарушение пункта 2.13.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1155, части 6 статьи 12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6.3. В образовательной программе дошкольного образования учебным планом не предусмотрено наличие части программы, формируемой участниками образовательных отношений – в нарушение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 6.3. Часть, формируемая участниками образовательных отношений, принята без учета мнения родителей (законных представителей) - в нарушение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6.4. Учебным планом образовательной программы дошкольного образования на 2019-2020 учебный год превышены оптимальные учебные нагрузки в средней группе – в нарушение пункта 3 части 1, пункта 3 части 4 статьи 41 Федерального закона </w:t>
      </w:r>
      <w:r w:rsidRPr="00D30626">
        <w:rPr>
          <w:rFonts w:ascii="Times New Roman" w:eastAsia="Calibri" w:hAnsi="Times New Roman"/>
          <w:sz w:val="28"/>
          <w:szCs w:val="28"/>
        </w:rPr>
        <w:t xml:space="preserve">от 29 декабря 2012 г. </w:t>
      </w:r>
      <w:r w:rsidRPr="00D30626">
        <w:rPr>
          <w:rFonts w:ascii="Times New Roman" w:hAnsi="Times New Roman"/>
          <w:sz w:val="28"/>
          <w:szCs w:val="28"/>
        </w:rPr>
        <w:t>№ 273.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6.5.  Расписанием занятий на 2019 - 2020 учебный год предусмотрены занятия во вторую половину дня во второй младшей группе и средней группе – в нарушение пункта 3 части 1, пункта 3 части 4 статьи 41 Федерального закона </w:t>
      </w:r>
      <w:r w:rsidRPr="00D30626">
        <w:rPr>
          <w:rFonts w:ascii="Times New Roman" w:eastAsia="Calibri" w:hAnsi="Times New Roman"/>
          <w:sz w:val="28"/>
          <w:szCs w:val="28"/>
        </w:rPr>
        <w:t xml:space="preserve">от 29 декабря 2012 г. </w:t>
      </w:r>
      <w:r w:rsidRPr="00D30626">
        <w:rPr>
          <w:rFonts w:ascii="Times New Roman" w:hAnsi="Times New Roman"/>
          <w:sz w:val="28"/>
          <w:szCs w:val="28"/>
        </w:rPr>
        <w:t>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6.6. Образовательной организацией не осуществляется контроль за полнотой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 в том числе в</w:t>
      </w:r>
      <w:r w:rsidRPr="00D30626">
        <w:rPr>
          <w:rFonts w:ascii="Times New Roman" w:hAnsi="Times New Roman"/>
          <w:sz w:val="28"/>
          <w:szCs w:val="28"/>
        </w:rPr>
        <w:t xml:space="preserve"> части, формируемой участниками образовательных отношений – в нарушение пункта 1 части 6 статьи 28 Федерального закона от 29 декабря 2012 г. № 273-ФЗ «Об образовании в Российской Федерации».</w:t>
      </w:r>
    </w:p>
    <w:p w:rsid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7.</w:t>
      </w:r>
      <w:r w:rsidRPr="00D30626">
        <w:rPr>
          <w:rFonts w:ascii="Times New Roman" w:eastAsia="Calibri" w:hAnsi="Times New Roman"/>
          <w:sz w:val="28"/>
          <w:szCs w:val="28"/>
        </w:rPr>
        <w:t xml:space="preserve"> В о</w:t>
      </w:r>
      <w:r w:rsidRPr="00D30626">
        <w:rPr>
          <w:rFonts w:ascii="Times New Roman" w:eastAsia="Calibri" w:hAnsi="Times New Roman"/>
          <w:iCs/>
          <w:sz w:val="28"/>
          <w:szCs w:val="28"/>
        </w:rPr>
        <w:t xml:space="preserve">сновной образовательной программе начального общего образования  описание </w:t>
      </w:r>
      <w:r w:rsidRPr="00D30626">
        <w:rPr>
          <w:rFonts w:ascii="Times New Roman" w:eastAsia="Calibri" w:hAnsi="Times New Roman"/>
          <w:sz w:val="28"/>
          <w:szCs w:val="28"/>
        </w:rPr>
        <w:t xml:space="preserve">системы условий не содержит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деятельность; </w:t>
      </w:r>
      <w:r w:rsidRPr="00D30626">
        <w:rPr>
          <w:rFonts w:ascii="Times New Roman" w:eastAsia="Calibri" w:hAnsi="Times New Roman"/>
          <w:iCs/>
          <w:sz w:val="28"/>
          <w:szCs w:val="28"/>
        </w:rPr>
        <w:t xml:space="preserve">предусмотренное </w:t>
      </w:r>
      <w:r w:rsidRPr="00D30626">
        <w:rPr>
          <w:rFonts w:ascii="Times New Roman" w:eastAsia="Calibri" w:hAnsi="Times New Roman"/>
          <w:sz w:val="28"/>
          <w:szCs w:val="28"/>
        </w:rPr>
        <w:t>пунктом 19.11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373 -  в нарушение части 7 статьи 12 Федерального закона от 29 декабря 2012 г. № 273-ФЗ «Об образ</w:t>
      </w:r>
      <w:r>
        <w:rPr>
          <w:rFonts w:ascii="Times New Roman" w:eastAsia="Calibri" w:hAnsi="Times New Roman"/>
          <w:sz w:val="28"/>
          <w:szCs w:val="28"/>
        </w:rPr>
        <w:t>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8. </w:t>
      </w:r>
      <w:r w:rsidRPr="00D30626">
        <w:rPr>
          <w:rFonts w:ascii="Times New Roman" w:eastAsia="Calibri" w:hAnsi="Times New Roman"/>
          <w:sz w:val="28"/>
          <w:szCs w:val="28"/>
        </w:rPr>
        <w:t>Образовательной организацией допускаются нарушения требований законодательства Российской Федерации в сфере образования при организации и осуществлении образовательной деятельности по основной образовательной программе основного общего образования:</w:t>
      </w:r>
    </w:p>
    <w:p w:rsidR="00D30626" w:rsidRPr="00D30626" w:rsidRDefault="00D30626" w:rsidP="00D30626">
      <w:pPr>
        <w:widowControl w:val="0"/>
        <w:adjustRightInd w:val="0"/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 xml:space="preserve">8.1. Основная образовательная программа основного общего образования </w:t>
      </w:r>
      <w:r w:rsidRPr="00D30626">
        <w:rPr>
          <w:rFonts w:ascii="Times New Roman" w:hAnsi="Times New Roman"/>
          <w:sz w:val="28"/>
          <w:szCs w:val="28"/>
        </w:rPr>
        <w:t>в описании системы условий</w:t>
      </w:r>
      <w:r w:rsidRPr="00D30626">
        <w:rPr>
          <w:rFonts w:ascii="Times New Roman" w:eastAsia="Calibri" w:hAnsi="Times New Roman"/>
          <w:sz w:val="28"/>
          <w:szCs w:val="28"/>
        </w:rPr>
        <w:t xml:space="preserve"> не содержит</w:t>
      </w:r>
      <w:r w:rsidRPr="00D30626">
        <w:rPr>
          <w:rFonts w:ascii="Times New Roman" w:hAnsi="Times New Roman"/>
          <w:sz w:val="28"/>
          <w:szCs w:val="28"/>
        </w:rPr>
        <w:t xml:space="preserve">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 предусмотренное пунктом 18.3.2. </w:t>
      </w:r>
      <w:r w:rsidRPr="00D30626">
        <w:rPr>
          <w:rFonts w:ascii="Times New Roman" w:eastAsia="Calibri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– в нарушение части 7 статьи 12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 xml:space="preserve">8.2.  </w:t>
      </w:r>
      <w:bookmarkStart w:id="2" w:name="_Hlk33987715"/>
      <w:r w:rsidRPr="00D30626">
        <w:rPr>
          <w:rFonts w:ascii="Times New Roman" w:eastAsia="Calibri" w:hAnsi="Times New Roman"/>
          <w:sz w:val="28"/>
          <w:szCs w:val="28"/>
        </w:rPr>
        <w:t>Учебный план основной образовательной программы основного общего образования на 2019-2020 учебный год не содержит формы проведения промежуточной аттестации, предусмотренные пунктом 19.3.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1897, – в нарушение части 7 статьи 12 Федерального закона от 29 декабря 2012 г. № 273-ФЗ «Об образовании в Российской Федерации».</w:t>
      </w:r>
    </w:p>
    <w:bookmarkEnd w:id="2"/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8.3. Рабочая программа учебного предмета  «Технология» разработана без учета требований к основному содержанию учебных предметов, предусмотренному разделом 2.2.2.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и пунктом 14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1897 - в нарушение части 7 статьи 12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8.4. Образовательной организацией допускается разработка и утверждение оценочных материалов для проведения промежуточной аттестации обучающихся (например, по учебным предметам «Технология», История») без учета требований пункта 18.2.1. </w:t>
      </w:r>
      <w:r w:rsidRPr="00D30626">
        <w:rPr>
          <w:rFonts w:ascii="Times New Roman" w:eastAsia="Calibri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(оценочные материалы разработаны без учета </w:t>
      </w:r>
      <w:r w:rsidRPr="00D30626">
        <w:rPr>
          <w:rFonts w:ascii="Times New Roman" w:hAnsi="Times New Roman"/>
          <w:sz w:val="28"/>
          <w:szCs w:val="28"/>
        </w:rPr>
        <w:t xml:space="preserve">установленных требований к предметным результатам освоения основной образовательной программы основного общего образования по соответствующему учебному предмету) - </w:t>
      </w:r>
      <w:r w:rsidRPr="00D30626">
        <w:rPr>
          <w:rFonts w:ascii="Times New Roman" w:eastAsia="Calibri" w:hAnsi="Times New Roman"/>
          <w:sz w:val="28"/>
          <w:szCs w:val="28"/>
        </w:rPr>
        <w:t>в нарушение пункта 9 статьи 2, части 7 статьи 12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8.5</w:t>
      </w:r>
      <w:r w:rsidRPr="00D30626">
        <w:rPr>
          <w:rFonts w:ascii="Times New Roman" w:eastAsia="Calibri" w:hAnsi="Times New Roman"/>
          <w:sz w:val="28"/>
          <w:szCs w:val="28"/>
        </w:rPr>
        <w:t xml:space="preserve">. </w:t>
      </w:r>
      <w:r w:rsidRPr="00D30626">
        <w:rPr>
          <w:rFonts w:ascii="Times New Roman" w:hAnsi="Times New Roman"/>
          <w:sz w:val="28"/>
          <w:szCs w:val="28"/>
        </w:rPr>
        <w:t>Расписанием уроков на 2019-2020 учебный год наиболее трудные предметы (математика, русский язык, иностранный язык) предусмотрены на первом</w:t>
      </w:r>
      <w:r>
        <w:rPr>
          <w:rFonts w:ascii="Times New Roman" w:hAnsi="Times New Roman"/>
          <w:sz w:val="28"/>
          <w:szCs w:val="28"/>
        </w:rPr>
        <w:t xml:space="preserve"> уроке </w:t>
      </w:r>
      <w:r w:rsidRPr="00D30626">
        <w:rPr>
          <w:rFonts w:ascii="Times New Roman" w:hAnsi="Times New Roman"/>
          <w:sz w:val="28"/>
          <w:szCs w:val="28"/>
        </w:rPr>
        <w:t>в 5 классе в четверг (английский язык), в 6 классе четверг (русский язык) – в нарушение пункта 3 части 4 статьи 41 Федерального закона от 29 декабря 2012 г. № 273-Ф3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9. Образовательной организацией допускаются нарушения требований законодательства Российской Федерации в сфере образования при организации и осуществлении образовательной деятельности по основной образовательной программе среднего общего образования: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9.1. В рабочие программы учебных предметов не внесены изменения в части требований к уровню подготовки выпускников, утвержденные приказом Министерства образования и науки Российской Федерации от 10 ноября 2011 г. № 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9.2. Рабочие программы учебных предметов («Русский язык»,  «Литература», «Обществознание», «География», «Физическая культура») разработаны без учета требований к обязательному минимуму содержания образования, установленных федеральным компонентом государственного образовательного стандарта среднего общего образования (в рабочих программах отсутствует ряд предметных тем (дидактических единиц)) – в нарушение требований приказа Министерства образования и науки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9.3. Учебный план основной образовательной программы среднего общего образования на 2019-2020 учебный год не соответствует Федеральному базисному учебному плану (необоснованно увеличено количество часов на изучение учебных предметов  «Обществознание» в 10 (11) классах) – в нарушение раздела 2 приказа Министерства образования и науки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30626">
        <w:rPr>
          <w:rFonts w:ascii="Times New Roman" w:eastAsia="Calibri" w:hAnsi="Times New Roman"/>
          <w:sz w:val="28"/>
          <w:szCs w:val="28"/>
        </w:rPr>
        <w:t>9.4. Учебный план основной образовательной программы среднего общего образования на 2019-2020 учебный год не содержит формы проведения промежуточной аттестации по учебным предметам школьного компонента – в нарушение части 7 статьи 12 Федерального закона от 29 декабря 2012 г. № 273-ФЗ «Об образовании в Российской Федерации».</w:t>
      </w:r>
    </w:p>
    <w:p w:rsidR="00D30626" w:rsidRPr="00D30626" w:rsidRDefault="00D30626" w:rsidP="00D30626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D30626">
        <w:rPr>
          <w:rFonts w:ascii="Times New Roman" w:hAnsi="Times New Roman"/>
          <w:sz w:val="28"/>
          <w:szCs w:val="28"/>
        </w:rPr>
        <w:t>10. Образовательной организацией не обеспечено внесение в федеральную информационную систему «Федеральный реестр сведений о документах об образовании и (или) о квалификации, документах об обучении» достоверных сведений за 2002, 2003, 2004, 2005, 2006, 2007, 2008, 2014, 2015, 2016, 2017, 2018 год о выданных в установленном порядке документах государственного образца в соответствии с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утвержденными постановлением Правительства Российской Федерации от 26 августа 2013 г. № 729 – в нарушение частей 9, 10 статьи 98 Федерального закона от 29 декабря 2012 г. № 273-ФЗ «Об образовании в Российской Федерации».</w:t>
      </w:r>
    </w:p>
    <w:p w:rsidR="00D30626" w:rsidRPr="00376607" w:rsidRDefault="00D30626" w:rsidP="0037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CD" w:rsidRDefault="003B396C" w:rsidP="00A43BA1">
      <w:pPr>
        <w:pStyle w:val="af1"/>
        <w:spacing w:line="276" w:lineRule="auto"/>
        <w:ind w:firstLine="567"/>
        <w:jc w:val="both"/>
        <w:rPr>
          <w:sz w:val="28"/>
          <w:szCs w:val="28"/>
        </w:rPr>
      </w:pPr>
      <w:r w:rsidRPr="003B396C">
        <w:rPr>
          <w:sz w:val="28"/>
          <w:szCs w:val="28"/>
        </w:rPr>
        <w:t xml:space="preserve">На основании вышеизложенного, в соответствии с пунктом 1 части 1 статьи 17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6 статьи 93 Федерального закона от 29 декабря 2012 г. № 273-ФЗ «Об образовании в Российской Федерации» Управление по надзору и контролю в сфере образования Министерства образования, науки и молодежной политики Республики Коми предписывает принять меры по устранению выявленных нарушений лицензионных требований в срок </w:t>
      </w:r>
      <w:r w:rsidR="00AF50CD" w:rsidRPr="003B396C">
        <w:rPr>
          <w:b/>
          <w:sz w:val="28"/>
          <w:szCs w:val="28"/>
        </w:rPr>
        <w:t>до</w:t>
      </w:r>
      <w:r w:rsidR="000E64BA" w:rsidRPr="003B396C">
        <w:rPr>
          <w:b/>
          <w:sz w:val="28"/>
          <w:szCs w:val="28"/>
        </w:rPr>
        <w:t xml:space="preserve"> </w:t>
      </w:r>
      <w:r w:rsidR="00376607" w:rsidRPr="003B396C">
        <w:rPr>
          <w:b/>
          <w:sz w:val="28"/>
          <w:szCs w:val="28"/>
        </w:rPr>
        <w:t>1</w:t>
      </w:r>
      <w:r w:rsidR="009A403B">
        <w:rPr>
          <w:b/>
          <w:sz w:val="28"/>
          <w:szCs w:val="28"/>
        </w:rPr>
        <w:t>1</w:t>
      </w:r>
      <w:r w:rsidR="000E64BA" w:rsidRPr="003B396C">
        <w:rPr>
          <w:b/>
          <w:sz w:val="28"/>
          <w:szCs w:val="28"/>
        </w:rPr>
        <w:t xml:space="preserve"> </w:t>
      </w:r>
      <w:r w:rsidR="009A403B">
        <w:rPr>
          <w:b/>
          <w:sz w:val="28"/>
          <w:szCs w:val="28"/>
        </w:rPr>
        <w:t>с</w:t>
      </w:r>
      <w:r w:rsidR="0017255A">
        <w:rPr>
          <w:b/>
          <w:sz w:val="28"/>
          <w:szCs w:val="28"/>
        </w:rPr>
        <w:t xml:space="preserve">ентября </w:t>
      </w:r>
      <w:r w:rsidR="00723DDD" w:rsidRPr="003B396C">
        <w:rPr>
          <w:b/>
          <w:sz w:val="28"/>
          <w:szCs w:val="28"/>
        </w:rPr>
        <w:t>20</w:t>
      </w:r>
      <w:r w:rsidR="009A3605" w:rsidRPr="003B396C">
        <w:rPr>
          <w:b/>
          <w:sz w:val="28"/>
          <w:szCs w:val="28"/>
        </w:rPr>
        <w:t>20</w:t>
      </w:r>
      <w:r w:rsidR="00AF50CD" w:rsidRPr="003B396C">
        <w:rPr>
          <w:b/>
          <w:sz w:val="28"/>
          <w:szCs w:val="28"/>
        </w:rPr>
        <w:t>г</w:t>
      </w:r>
      <w:r w:rsidR="00AF50CD" w:rsidRPr="003B396C">
        <w:rPr>
          <w:sz w:val="28"/>
          <w:szCs w:val="28"/>
        </w:rPr>
        <w:t>.</w:t>
      </w:r>
    </w:p>
    <w:p w:rsidR="000325CC" w:rsidRPr="000A3C9D" w:rsidRDefault="000325CC" w:rsidP="00650715">
      <w:pPr>
        <w:pStyle w:val="af1"/>
        <w:ind w:firstLine="567"/>
        <w:jc w:val="both"/>
        <w:rPr>
          <w:sz w:val="28"/>
          <w:szCs w:val="28"/>
        </w:rPr>
      </w:pPr>
    </w:p>
    <w:p w:rsidR="00AF50CD" w:rsidRPr="000A3C9D" w:rsidRDefault="00933B46" w:rsidP="00486F3C">
      <w:pPr>
        <w:pStyle w:val="af1"/>
        <w:ind w:firstLine="567"/>
        <w:jc w:val="both"/>
        <w:rPr>
          <w:sz w:val="28"/>
          <w:szCs w:val="28"/>
        </w:rPr>
      </w:pPr>
      <w:r w:rsidRPr="000A3C9D">
        <w:rPr>
          <w:sz w:val="28"/>
          <w:szCs w:val="28"/>
        </w:rPr>
        <w:t>Неисполнение настоящего предписания в установленный срок</w:t>
      </w:r>
      <w:r w:rsidR="00AF50CD" w:rsidRPr="000A3C9D">
        <w:rPr>
          <w:sz w:val="28"/>
          <w:szCs w:val="28"/>
        </w:rPr>
        <w:t xml:space="preserve"> влечет ответственность, установленную законодательством Российской Федерации.</w:t>
      </w:r>
    </w:p>
    <w:p w:rsidR="00350AC2" w:rsidRPr="000A3C9D" w:rsidRDefault="00350AC2" w:rsidP="008814C7">
      <w:pPr>
        <w:pStyle w:val="af1"/>
        <w:rPr>
          <w:sz w:val="28"/>
          <w:szCs w:val="28"/>
        </w:rPr>
      </w:pPr>
    </w:p>
    <w:p w:rsidR="00A43BA1" w:rsidRDefault="00A43BA1" w:rsidP="00A43BA1">
      <w:pPr>
        <w:pStyle w:val="af1"/>
        <w:rPr>
          <w:sz w:val="28"/>
          <w:szCs w:val="28"/>
        </w:rPr>
      </w:pPr>
    </w:p>
    <w:p w:rsidR="00A43BA1" w:rsidRPr="00B87440" w:rsidRDefault="00A43BA1" w:rsidP="00A43BA1">
      <w:pPr>
        <w:pStyle w:val="af1"/>
        <w:rPr>
          <w:sz w:val="28"/>
          <w:szCs w:val="28"/>
        </w:rPr>
      </w:pPr>
      <w:r w:rsidRPr="00B87440">
        <w:rPr>
          <w:sz w:val="28"/>
          <w:szCs w:val="28"/>
        </w:rPr>
        <w:t xml:space="preserve">Главный специалист - эксперт отдела надзора </w:t>
      </w:r>
    </w:p>
    <w:p w:rsidR="00A43BA1" w:rsidRPr="00B87440" w:rsidRDefault="00A43BA1" w:rsidP="00A43BA1">
      <w:pPr>
        <w:pStyle w:val="af1"/>
        <w:rPr>
          <w:sz w:val="28"/>
          <w:szCs w:val="28"/>
        </w:rPr>
      </w:pPr>
      <w:r w:rsidRPr="00B87440">
        <w:rPr>
          <w:sz w:val="28"/>
          <w:szCs w:val="28"/>
        </w:rPr>
        <w:t xml:space="preserve">и контроля в сфере образования Управления </w:t>
      </w:r>
    </w:p>
    <w:p w:rsidR="00A43BA1" w:rsidRPr="00B87440" w:rsidRDefault="00A43BA1" w:rsidP="00A43BA1">
      <w:pPr>
        <w:pStyle w:val="af1"/>
        <w:rPr>
          <w:sz w:val="28"/>
          <w:szCs w:val="28"/>
        </w:rPr>
      </w:pPr>
      <w:r w:rsidRPr="00B87440">
        <w:rPr>
          <w:sz w:val="28"/>
          <w:szCs w:val="28"/>
        </w:rPr>
        <w:t xml:space="preserve">по надзору и контролю в сфере образования </w:t>
      </w:r>
    </w:p>
    <w:p w:rsidR="00A43BA1" w:rsidRPr="00B87440" w:rsidRDefault="00A43BA1" w:rsidP="00A43BA1">
      <w:pPr>
        <w:pStyle w:val="af1"/>
        <w:rPr>
          <w:sz w:val="28"/>
          <w:szCs w:val="28"/>
        </w:rPr>
      </w:pPr>
      <w:r w:rsidRPr="00B87440">
        <w:rPr>
          <w:sz w:val="28"/>
          <w:szCs w:val="28"/>
        </w:rPr>
        <w:t xml:space="preserve">Министерства образования, науки </w:t>
      </w:r>
    </w:p>
    <w:p w:rsidR="00A43BA1" w:rsidRPr="000A3C9D" w:rsidRDefault="00A43BA1" w:rsidP="009A3605">
      <w:pPr>
        <w:pStyle w:val="af1"/>
        <w:rPr>
          <w:sz w:val="28"/>
          <w:szCs w:val="28"/>
        </w:rPr>
      </w:pPr>
      <w:r w:rsidRPr="00B87440">
        <w:rPr>
          <w:sz w:val="28"/>
          <w:szCs w:val="28"/>
        </w:rPr>
        <w:t>и молодежной политики Республики Коми</w:t>
      </w:r>
      <w:r w:rsidRPr="00B87440">
        <w:rPr>
          <w:sz w:val="28"/>
          <w:szCs w:val="28"/>
        </w:rPr>
        <w:tab/>
      </w:r>
      <w:r w:rsidRPr="00B87440">
        <w:rPr>
          <w:sz w:val="28"/>
          <w:szCs w:val="28"/>
        </w:rPr>
        <w:tab/>
      </w:r>
      <w:r w:rsidRPr="00B87440">
        <w:rPr>
          <w:sz w:val="28"/>
          <w:szCs w:val="28"/>
        </w:rPr>
        <w:tab/>
        <w:t xml:space="preserve">   </w:t>
      </w:r>
      <w:r w:rsidR="0017255A">
        <w:rPr>
          <w:sz w:val="28"/>
          <w:szCs w:val="28"/>
        </w:rPr>
        <w:t xml:space="preserve">        </w:t>
      </w:r>
      <w:r w:rsidRPr="00B87440">
        <w:rPr>
          <w:sz w:val="28"/>
          <w:szCs w:val="28"/>
        </w:rPr>
        <w:t xml:space="preserve"> </w:t>
      </w:r>
      <w:r w:rsidR="0017255A">
        <w:rPr>
          <w:sz w:val="28"/>
          <w:szCs w:val="28"/>
        </w:rPr>
        <w:t>С.Н. Щанкина</w:t>
      </w:r>
    </w:p>
    <w:p w:rsidR="009A3605" w:rsidRPr="000A3C9D" w:rsidRDefault="009A3605" w:rsidP="008814C7">
      <w:pPr>
        <w:pStyle w:val="af1"/>
        <w:rPr>
          <w:sz w:val="28"/>
          <w:szCs w:val="28"/>
        </w:rPr>
      </w:pPr>
    </w:p>
    <w:p w:rsidR="00B2032A" w:rsidRDefault="00B2032A" w:rsidP="00350A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C9D">
        <w:rPr>
          <w:rFonts w:ascii="Times New Roman" w:hAnsi="Times New Roman" w:cs="Times New Roman"/>
          <w:bCs/>
          <w:sz w:val="28"/>
          <w:szCs w:val="28"/>
        </w:rPr>
        <w:t>Предписание от</w:t>
      </w:r>
      <w:r w:rsidR="0003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607">
        <w:rPr>
          <w:rFonts w:ascii="Times New Roman" w:hAnsi="Times New Roman" w:cs="Times New Roman"/>
          <w:bCs/>
          <w:sz w:val="28"/>
          <w:szCs w:val="28"/>
        </w:rPr>
        <w:t>1</w:t>
      </w:r>
      <w:r w:rsidR="0017255A">
        <w:rPr>
          <w:rFonts w:ascii="Times New Roman" w:hAnsi="Times New Roman" w:cs="Times New Roman"/>
          <w:bCs/>
          <w:sz w:val="28"/>
          <w:szCs w:val="28"/>
        </w:rPr>
        <w:t>3</w:t>
      </w:r>
      <w:r w:rsidR="00350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55A">
        <w:rPr>
          <w:rFonts w:ascii="Times New Roman" w:hAnsi="Times New Roman" w:cs="Times New Roman"/>
          <w:bCs/>
          <w:sz w:val="28"/>
          <w:szCs w:val="28"/>
        </w:rPr>
        <w:t>марта</w:t>
      </w:r>
      <w:r w:rsidR="00350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C9D">
        <w:rPr>
          <w:rFonts w:ascii="Times New Roman" w:hAnsi="Times New Roman" w:cs="Times New Roman"/>
          <w:bCs/>
          <w:sz w:val="28"/>
          <w:szCs w:val="28"/>
        </w:rPr>
        <w:t>20</w:t>
      </w:r>
      <w:r w:rsidR="00350AC2">
        <w:rPr>
          <w:rFonts w:ascii="Times New Roman" w:hAnsi="Times New Roman" w:cs="Times New Roman"/>
          <w:bCs/>
          <w:sz w:val="28"/>
          <w:szCs w:val="28"/>
        </w:rPr>
        <w:t>20 г.</w:t>
      </w:r>
      <w:r w:rsidR="0003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C9D">
        <w:rPr>
          <w:rFonts w:ascii="Times New Roman" w:hAnsi="Times New Roman" w:cs="Times New Roman"/>
          <w:bCs/>
          <w:sz w:val="28"/>
          <w:szCs w:val="28"/>
        </w:rPr>
        <w:t>№</w:t>
      </w:r>
      <w:r w:rsidR="0003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55A">
        <w:rPr>
          <w:rFonts w:ascii="Times New Roman" w:hAnsi="Times New Roman" w:cs="Times New Roman"/>
          <w:bCs/>
          <w:sz w:val="28"/>
          <w:szCs w:val="28"/>
        </w:rPr>
        <w:t>62</w:t>
      </w:r>
      <w:r w:rsidR="006107A1" w:rsidRPr="000A3C9D">
        <w:rPr>
          <w:rFonts w:ascii="Times New Roman" w:hAnsi="Times New Roman" w:cs="Times New Roman"/>
          <w:bCs/>
          <w:sz w:val="28"/>
          <w:szCs w:val="28"/>
        </w:rPr>
        <w:t>П/ФГН</w:t>
      </w:r>
      <w:r w:rsidRPr="000A3C9D">
        <w:rPr>
          <w:rFonts w:ascii="Times New Roman" w:hAnsi="Times New Roman" w:cs="Times New Roman"/>
          <w:bCs/>
          <w:sz w:val="28"/>
          <w:szCs w:val="28"/>
        </w:rPr>
        <w:t xml:space="preserve"> об устранении выявленных нарушений получено.</w:t>
      </w:r>
    </w:p>
    <w:p w:rsidR="00350AC2" w:rsidRPr="000A3C9D" w:rsidRDefault="00350AC2" w:rsidP="00350A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607" w:rsidRDefault="0017255A" w:rsidP="00B2032A">
      <w:pPr>
        <w:pStyle w:val="af1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Тырина Ирина Александровна</w:t>
      </w:r>
      <w:r w:rsidR="00376607" w:rsidRPr="00376607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, директор </w:t>
      </w:r>
      <w:r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М</w:t>
      </w:r>
      <w:r w:rsidR="00376607" w:rsidRPr="00376607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униципального бюджетного общеобразовательного учреждения «Средняя общеобразовательная школа»</w:t>
      </w:r>
      <w:r w:rsidR="00376607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    </w:t>
      </w:r>
      <w:r w:rsidR="00376607" w:rsidRPr="00376607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пст. Абезь</w:t>
      </w:r>
      <w:r w:rsidR="00C1699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»</w:t>
      </w:r>
    </w:p>
    <w:p w:rsidR="00376607" w:rsidRDefault="00376607" w:rsidP="00B2032A">
      <w:pPr>
        <w:pStyle w:val="af1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</w:p>
    <w:p w:rsidR="00B2032A" w:rsidRPr="006136C3" w:rsidRDefault="00B2032A" w:rsidP="00B2032A">
      <w:pPr>
        <w:pStyle w:val="af1"/>
        <w:jc w:val="both"/>
        <w:rPr>
          <w:sz w:val="24"/>
          <w:szCs w:val="24"/>
        </w:rPr>
      </w:pPr>
      <w:r w:rsidRPr="006136C3">
        <w:rPr>
          <w:sz w:val="24"/>
          <w:szCs w:val="24"/>
        </w:rPr>
        <w:t>___________________</w:t>
      </w:r>
      <w:r w:rsidR="00376607">
        <w:rPr>
          <w:sz w:val="24"/>
          <w:szCs w:val="24"/>
        </w:rPr>
        <w:t xml:space="preserve">                                                                                </w:t>
      </w:r>
      <w:r w:rsidRPr="006136C3">
        <w:rPr>
          <w:sz w:val="24"/>
          <w:szCs w:val="24"/>
        </w:rPr>
        <w:t xml:space="preserve"> ___________________</w:t>
      </w:r>
    </w:p>
    <w:p w:rsidR="009940AD" w:rsidRPr="00350AC2" w:rsidRDefault="00B2032A" w:rsidP="00350AC2">
      <w:pPr>
        <w:pStyle w:val="af1"/>
        <w:jc w:val="center"/>
        <w:rPr>
          <w:sz w:val="24"/>
          <w:szCs w:val="24"/>
        </w:rPr>
      </w:pPr>
      <w:r w:rsidRPr="006136C3">
        <w:rPr>
          <w:sz w:val="24"/>
          <w:szCs w:val="24"/>
        </w:rPr>
        <w:t>дата                                                                                                               подпись</w:t>
      </w:r>
    </w:p>
    <w:sectPr w:rsidR="009940AD" w:rsidRPr="00350AC2" w:rsidSect="001636E3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1B" w:rsidRDefault="00A05E1B" w:rsidP="005B4B7A">
      <w:pPr>
        <w:spacing w:after="0" w:line="240" w:lineRule="auto"/>
      </w:pPr>
      <w:r>
        <w:separator/>
      </w:r>
    </w:p>
  </w:endnote>
  <w:endnote w:type="continuationSeparator" w:id="0">
    <w:p w:rsidR="00A05E1B" w:rsidRDefault="00A05E1B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1B" w:rsidRDefault="00A05E1B" w:rsidP="005B4B7A">
      <w:pPr>
        <w:spacing w:after="0" w:line="240" w:lineRule="auto"/>
      </w:pPr>
      <w:r>
        <w:separator/>
      </w:r>
    </w:p>
  </w:footnote>
  <w:footnote w:type="continuationSeparator" w:id="0">
    <w:p w:rsidR="00A05E1B" w:rsidRDefault="00A05E1B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B1156"/>
    <w:multiLevelType w:val="hybridMultilevel"/>
    <w:tmpl w:val="800E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555"/>
    <w:multiLevelType w:val="hybridMultilevel"/>
    <w:tmpl w:val="1848F072"/>
    <w:lvl w:ilvl="0" w:tplc="9FFE4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C84"/>
    <w:multiLevelType w:val="multilevel"/>
    <w:tmpl w:val="E9A4C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4322B36"/>
    <w:multiLevelType w:val="hybridMultilevel"/>
    <w:tmpl w:val="E9504C8A"/>
    <w:lvl w:ilvl="0" w:tplc="9FFE4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63DBE"/>
    <w:multiLevelType w:val="hybridMultilevel"/>
    <w:tmpl w:val="A9FA8D7A"/>
    <w:lvl w:ilvl="0" w:tplc="9FFE4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BD0"/>
    <w:multiLevelType w:val="hybridMultilevel"/>
    <w:tmpl w:val="7EAA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5"/>
  </w:num>
  <w:num w:numId="17">
    <w:abstractNumId w:val="1"/>
  </w:num>
  <w:num w:numId="18">
    <w:abstractNumId w:val="9"/>
  </w:num>
  <w:num w:numId="19">
    <w:abstractNumId w:val="2"/>
  </w:num>
  <w:num w:numId="20">
    <w:abstractNumId w:val="8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21"/>
    <w:rsid w:val="000015F0"/>
    <w:rsid w:val="000140BC"/>
    <w:rsid w:val="000177A2"/>
    <w:rsid w:val="00027CFC"/>
    <w:rsid w:val="00031639"/>
    <w:rsid w:val="000325CC"/>
    <w:rsid w:val="00040957"/>
    <w:rsid w:val="00042B1C"/>
    <w:rsid w:val="00044418"/>
    <w:rsid w:val="00055BB2"/>
    <w:rsid w:val="00061F26"/>
    <w:rsid w:val="00070976"/>
    <w:rsid w:val="00074AFF"/>
    <w:rsid w:val="00080008"/>
    <w:rsid w:val="00095AE8"/>
    <w:rsid w:val="00096579"/>
    <w:rsid w:val="00096C37"/>
    <w:rsid w:val="000A3487"/>
    <w:rsid w:val="000A3C9D"/>
    <w:rsid w:val="000C5CEC"/>
    <w:rsid w:val="000E64BA"/>
    <w:rsid w:val="000F03EC"/>
    <w:rsid w:val="001001AF"/>
    <w:rsid w:val="00101DDC"/>
    <w:rsid w:val="00103BD6"/>
    <w:rsid w:val="00123FB0"/>
    <w:rsid w:val="00137490"/>
    <w:rsid w:val="0015436B"/>
    <w:rsid w:val="0016058F"/>
    <w:rsid w:val="001636E3"/>
    <w:rsid w:val="00163A0C"/>
    <w:rsid w:val="0017255A"/>
    <w:rsid w:val="00172765"/>
    <w:rsid w:val="0017406B"/>
    <w:rsid w:val="00176D3B"/>
    <w:rsid w:val="00192267"/>
    <w:rsid w:val="001949FE"/>
    <w:rsid w:val="001B15E9"/>
    <w:rsid w:val="001B1B62"/>
    <w:rsid w:val="001B31B5"/>
    <w:rsid w:val="001B376B"/>
    <w:rsid w:val="001C017C"/>
    <w:rsid w:val="001C2F58"/>
    <w:rsid w:val="001C4CB0"/>
    <w:rsid w:val="001C6D89"/>
    <w:rsid w:val="001D39D1"/>
    <w:rsid w:val="001D7038"/>
    <w:rsid w:val="001D7E86"/>
    <w:rsid w:val="001E7677"/>
    <w:rsid w:val="001F1B15"/>
    <w:rsid w:val="001F23D5"/>
    <w:rsid w:val="001F4D81"/>
    <w:rsid w:val="001F7E1F"/>
    <w:rsid w:val="00240174"/>
    <w:rsid w:val="00242981"/>
    <w:rsid w:val="00252100"/>
    <w:rsid w:val="0026751A"/>
    <w:rsid w:val="00284ED0"/>
    <w:rsid w:val="002A5F73"/>
    <w:rsid w:val="002A68B4"/>
    <w:rsid w:val="002B0824"/>
    <w:rsid w:val="002B0E51"/>
    <w:rsid w:val="002D1F45"/>
    <w:rsid w:val="002D2609"/>
    <w:rsid w:val="002D2865"/>
    <w:rsid w:val="002E510A"/>
    <w:rsid w:val="002E5DC4"/>
    <w:rsid w:val="00307320"/>
    <w:rsid w:val="00307DF5"/>
    <w:rsid w:val="00310311"/>
    <w:rsid w:val="003134EB"/>
    <w:rsid w:val="00314DB9"/>
    <w:rsid w:val="00316CF4"/>
    <w:rsid w:val="0032198C"/>
    <w:rsid w:val="00350259"/>
    <w:rsid w:val="00350AC2"/>
    <w:rsid w:val="00350B87"/>
    <w:rsid w:val="00373817"/>
    <w:rsid w:val="00376607"/>
    <w:rsid w:val="00383307"/>
    <w:rsid w:val="003851F4"/>
    <w:rsid w:val="003908CD"/>
    <w:rsid w:val="00393D63"/>
    <w:rsid w:val="003B396C"/>
    <w:rsid w:val="003C448B"/>
    <w:rsid w:val="003C6B5F"/>
    <w:rsid w:val="003C7C64"/>
    <w:rsid w:val="003F0B3C"/>
    <w:rsid w:val="004014EF"/>
    <w:rsid w:val="00406F14"/>
    <w:rsid w:val="00410CDD"/>
    <w:rsid w:val="00415486"/>
    <w:rsid w:val="00432F20"/>
    <w:rsid w:val="00440B56"/>
    <w:rsid w:val="004439CB"/>
    <w:rsid w:val="00467628"/>
    <w:rsid w:val="00480F2C"/>
    <w:rsid w:val="00483122"/>
    <w:rsid w:val="00484388"/>
    <w:rsid w:val="00486F3C"/>
    <w:rsid w:val="0048765F"/>
    <w:rsid w:val="00491D15"/>
    <w:rsid w:val="004A1EF6"/>
    <w:rsid w:val="004B471A"/>
    <w:rsid w:val="004C59CD"/>
    <w:rsid w:val="004F1BFE"/>
    <w:rsid w:val="004F3A4C"/>
    <w:rsid w:val="00527E9B"/>
    <w:rsid w:val="00527F9C"/>
    <w:rsid w:val="00531F2F"/>
    <w:rsid w:val="005327D8"/>
    <w:rsid w:val="0054241E"/>
    <w:rsid w:val="00546BE3"/>
    <w:rsid w:val="00553A14"/>
    <w:rsid w:val="0056111C"/>
    <w:rsid w:val="00563241"/>
    <w:rsid w:val="005803AE"/>
    <w:rsid w:val="0059251D"/>
    <w:rsid w:val="00593B6D"/>
    <w:rsid w:val="005957E1"/>
    <w:rsid w:val="005B4B7A"/>
    <w:rsid w:val="005D7E43"/>
    <w:rsid w:val="005E03E8"/>
    <w:rsid w:val="005E5B2D"/>
    <w:rsid w:val="005F211B"/>
    <w:rsid w:val="005F520E"/>
    <w:rsid w:val="00602756"/>
    <w:rsid w:val="006107A1"/>
    <w:rsid w:val="006136C3"/>
    <w:rsid w:val="00616FDD"/>
    <w:rsid w:val="00627415"/>
    <w:rsid w:val="00630634"/>
    <w:rsid w:val="00650715"/>
    <w:rsid w:val="00653A47"/>
    <w:rsid w:val="006640AA"/>
    <w:rsid w:val="0067166A"/>
    <w:rsid w:val="006761DF"/>
    <w:rsid w:val="00683AE3"/>
    <w:rsid w:val="0069144F"/>
    <w:rsid w:val="00697769"/>
    <w:rsid w:val="006A1F4F"/>
    <w:rsid w:val="006B2C9F"/>
    <w:rsid w:val="006B3306"/>
    <w:rsid w:val="006C5891"/>
    <w:rsid w:val="006F4F87"/>
    <w:rsid w:val="00702B84"/>
    <w:rsid w:val="007131B9"/>
    <w:rsid w:val="007138FF"/>
    <w:rsid w:val="00715C45"/>
    <w:rsid w:val="00717CBA"/>
    <w:rsid w:val="00723DDD"/>
    <w:rsid w:val="00726ACC"/>
    <w:rsid w:val="007307E5"/>
    <w:rsid w:val="00734EC9"/>
    <w:rsid w:val="00742A8C"/>
    <w:rsid w:val="00745946"/>
    <w:rsid w:val="00761098"/>
    <w:rsid w:val="007876BF"/>
    <w:rsid w:val="00792C41"/>
    <w:rsid w:val="00794C2D"/>
    <w:rsid w:val="007A0E9F"/>
    <w:rsid w:val="007A58C3"/>
    <w:rsid w:val="007B4373"/>
    <w:rsid w:val="007B4B76"/>
    <w:rsid w:val="007C132B"/>
    <w:rsid w:val="007D47D3"/>
    <w:rsid w:val="007E7772"/>
    <w:rsid w:val="007F29CB"/>
    <w:rsid w:val="007F3DF2"/>
    <w:rsid w:val="007F6DD0"/>
    <w:rsid w:val="00840D60"/>
    <w:rsid w:val="00844403"/>
    <w:rsid w:val="008450DA"/>
    <w:rsid w:val="0085257B"/>
    <w:rsid w:val="00862BA5"/>
    <w:rsid w:val="008658B7"/>
    <w:rsid w:val="00872951"/>
    <w:rsid w:val="008814C7"/>
    <w:rsid w:val="00886DE2"/>
    <w:rsid w:val="008A0365"/>
    <w:rsid w:val="008B4EDC"/>
    <w:rsid w:val="008C1CB7"/>
    <w:rsid w:val="008C2E9C"/>
    <w:rsid w:val="008C3E6D"/>
    <w:rsid w:val="008D5A09"/>
    <w:rsid w:val="008D602C"/>
    <w:rsid w:val="008D7F8C"/>
    <w:rsid w:val="008E1421"/>
    <w:rsid w:val="008E1885"/>
    <w:rsid w:val="008E232F"/>
    <w:rsid w:val="009041B1"/>
    <w:rsid w:val="00915F41"/>
    <w:rsid w:val="00916A9F"/>
    <w:rsid w:val="00922176"/>
    <w:rsid w:val="0093034E"/>
    <w:rsid w:val="00933B46"/>
    <w:rsid w:val="00934F8A"/>
    <w:rsid w:val="00937F14"/>
    <w:rsid w:val="00961278"/>
    <w:rsid w:val="00966067"/>
    <w:rsid w:val="00967B77"/>
    <w:rsid w:val="0097122C"/>
    <w:rsid w:val="00972939"/>
    <w:rsid w:val="00972A26"/>
    <w:rsid w:val="00980B84"/>
    <w:rsid w:val="009851D5"/>
    <w:rsid w:val="00991F7D"/>
    <w:rsid w:val="009940AD"/>
    <w:rsid w:val="00994D5A"/>
    <w:rsid w:val="009A3605"/>
    <w:rsid w:val="009A403B"/>
    <w:rsid w:val="009A403F"/>
    <w:rsid w:val="009B3F9C"/>
    <w:rsid w:val="009D60A7"/>
    <w:rsid w:val="009E2138"/>
    <w:rsid w:val="009E4AEC"/>
    <w:rsid w:val="009F1E49"/>
    <w:rsid w:val="009F30CF"/>
    <w:rsid w:val="00A05E1B"/>
    <w:rsid w:val="00A12CEF"/>
    <w:rsid w:val="00A166D4"/>
    <w:rsid w:val="00A2003F"/>
    <w:rsid w:val="00A30E84"/>
    <w:rsid w:val="00A43BA1"/>
    <w:rsid w:val="00A50E03"/>
    <w:rsid w:val="00A61FA7"/>
    <w:rsid w:val="00A74860"/>
    <w:rsid w:val="00A91A56"/>
    <w:rsid w:val="00A9377F"/>
    <w:rsid w:val="00A95817"/>
    <w:rsid w:val="00AC43DB"/>
    <w:rsid w:val="00AC5EB6"/>
    <w:rsid w:val="00AD24AD"/>
    <w:rsid w:val="00AF50CD"/>
    <w:rsid w:val="00B01F38"/>
    <w:rsid w:val="00B06270"/>
    <w:rsid w:val="00B2032A"/>
    <w:rsid w:val="00B223A2"/>
    <w:rsid w:val="00B32B29"/>
    <w:rsid w:val="00B3694B"/>
    <w:rsid w:val="00B432BD"/>
    <w:rsid w:val="00B53224"/>
    <w:rsid w:val="00B57E53"/>
    <w:rsid w:val="00B64511"/>
    <w:rsid w:val="00B753EE"/>
    <w:rsid w:val="00B93715"/>
    <w:rsid w:val="00B955B5"/>
    <w:rsid w:val="00BB3E96"/>
    <w:rsid w:val="00BC1D0D"/>
    <w:rsid w:val="00BE0C71"/>
    <w:rsid w:val="00BF1EFB"/>
    <w:rsid w:val="00BF2CFC"/>
    <w:rsid w:val="00BF6F3F"/>
    <w:rsid w:val="00C0015C"/>
    <w:rsid w:val="00C16993"/>
    <w:rsid w:val="00C17F49"/>
    <w:rsid w:val="00C23EE8"/>
    <w:rsid w:val="00C26952"/>
    <w:rsid w:val="00C33593"/>
    <w:rsid w:val="00C45582"/>
    <w:rsid w:val="00C473A9"/>
    <w:rsid w:val="00C57028"/>
    <w:rsid w:val="00C57123"/>
    <w:rsid w:val="00C645B8"/>
    <w:rsid w:val="00C65706"/>
    <w:rsid w:val="00C86268"/>
    <w:rsid w:val="00C94FF4"/>
    <w:rsid w:val="00CA6B71"/>
    <w:rsid w:val="00CD60CA"/>
    <w:rsid w:val="00D16E04"/>
    <w:rsid w:val="00D21C15"/>
    <w:rsid w:val="00D21F2B"/>
    <w:rsid w:val="00D30626"/>
    <w:rsid w:val="00D30A31"/>
    <w:rsid w:val="00D37716"/>
    <w:rsid w:val="00D4128D"/>
    <w:rsid w:val="00D416C7"/>
    <w:rsid w:val="00D44FEB"/>
    <w:rsid w:val="00D50AE6"/>
    <w:rsid w:val="00D72AD7"/>
    <w:rsid w:val="00D75284"/>
    <w:rsid w:val="00D80AE4"/>
    <w:rsid w:val="00D85F49"/>
    <w:rsid w:val="00D922B3"/>
    <w:rsid w:val="00DA1398"/>
    <w:rsid w:val="00DA53C7"/>
    <w:rsid w:val="00DB18B5"/>
    <w:rsid w:val="00DD19DA"/>
    <w:rsid w:val="00DD72FB"/>
    <w:rsid w:val="00DE4ADF"/>
    <w:rsid w:val="00DF49CD"/>
    <w:rsid w:val="00E02622"/>
    <w:rsid w:val="00E02D34"/>
    <w:rsid w:val="00E14FD4"/>
    <w:rsid w:val="00E240B6"/>
    <w:rsid w:val="00E242DF"/>
    <w:rsid w:val="00E30A7F"/>
    <w:rsid w:val="00E35788"/>
    <w:rsid w:val="00E44CEC"/>
    <w:rsid w:val="00E46931"/>
    <w:rsid w:val="00E50614"/>
    <w:rsid w:val="00E56146"/>
    <w:rsid w:val="00E614F6"/>
    <w:rsid w:val="00E62B0C"/>
    <w:rsid w:val="00E669C2"/>
    <w:rsid w:val="00E823E8"/>
    <w:rsid w:val="00E9553B"/>
    <w:rsid w:val="00E97E76"/>
    <w:rsid w:val="00EA66F0"/>
    <w:rsid w:val="00EC1B6F"/>
    <w:rsid w:val="00EC2C52"/>
    <w:rsid w:val="00EE4053"/>
    <w:rsid w:val="00EE46AC"/>
    <w:rsid w:val="00EF0B2E"/>
    <w:rsid w:val="00EF6DE7"/>
    <w:rsid w:val="00F142A5"/>
    <w:rsid w:val="00F2093F"/>
    <w:rsid w:val="00F30A30"/>
    <w:rsid w:val="00F34E56"/>
    <w:rsid w:val="00F60DBF"/>
    <w:rsid w:val="00F84504"/>
    <w:rsid w:val="00F84930"/>
    <w:rsid w:val="00F900A6"/>
    <w:rsid w:val="00F90131"/>
    <w:rsid w:val="00FA252D"/>
    <w:rsid w:val="00FA41E2"/>
    <w:rsid w:val="00FD4B39"/>
    <w:rsid w:val="00FE4F6B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Выноска 2 (без границы) 8"/>
      </o:rules>
    </o:shapelayout>
  </w:shapeDefaults>
  <w:decimalSymbol w:val=","/>
  <w:listSeparator w:val=";"/>
  <w14:docId w14:val="7C2D1686"/>
  <w15:docId w15:val="{960766E6-7754-4461-ABEC-BC26DC9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FC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uiPriority w:val="99"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"/>
    <w:basedOn w:val="a"/>
    <w:rsid w:val="00D80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AF5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50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Основной текст_"/>
    <w:link w:val="12"/>
    <w:locked/>
    <w:rsid w:val="00E46931"/>
    <w:rPr>
      <w:sz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46931"/>
    <w:pPr>
      <w:shd w:val="clear" w:color="auto" w:fill="FFFFFF"/>
      <w:spacing w:before="420" w:after="420" w:line="240" w:lineRule="atLeast"/>
      <w:jc w:val="center"/>
    </w:pPr>
    <w:rPr>
      <w:sz w:val="17"/>
    </w:rPr>
  </w:style>
  <w:style w:type="paragraph" w:styleId="af3">
    <w:name w:val="header"/>
    <w:basedOn w:val="a"/>
    <w:link w:val="af4"/>
    <w:uiPriority w:val="99"/>
    <w:rsid w:val="00E46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6931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B753EE"/>
    <w:rPr>
      <w:i/>
      <w:iCs/>
    </w:rPr>
  </w:style>
  <w:style w:type="character" w:styleId="af6">
    <w:name w:val="Strong"/>
    <w:basedOn w:val="a0"/>
    <w:uiPriority w:val="22"/>
    <w:qFormat/>
    <w:rsid w:val="00EF0B2E"/>
    <w:rPr>
      <w:b/>
      <w:bCs/>
    </w:rPr>
  </w:style>
  <w:style w:type="character" w:customStyle="1" w:styleId="header-user-name">
    <w:name w:val="header-user-name"/>
    <w:basedOn w:val="a0"/>
    <w:rsid w:val="00EF0B2E"/>
  </w:style>
  <w:style w:type="paragraph" w:customStyle="1" w:styleId="ConsPlusTitle">
    <w:name w:val="ConsPlusTitle"/>
    <w:uiPriority w:val="99"/>
    <w:rsid w:val="00840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alette-color3-2">
    <w:name w:val="palette-color3-2"/>
    <w:basedOn w:val="a0"/>
    <w:rsid w:val="0056111C"/>
  </w:style>
  <w:style w:type="character" w:styleId="af7">
    <w:name w:val="annotation reference"/>
    <w:basedOn w:val="a0"/>
    <w:uiPriority w:val="99"/>
    <w:semiHidden/>
    <w:unhideWhenUsed/>
    <w:rsid w:val="009A403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A403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A403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A403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A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rnadzorko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8342-859A-4793-BBD1-285E47A6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Щанкина Светлана Николаевна</cp:lastModifiedBy>
  <cp:revision>82</cp:revision>
  <cp:lastPrinted>2020-03-11T05:00:00Z</cp:lastPrinted>
  <dcterms:created xsi:type="dcterms:W3CDTF">2018-05-17T07:29:00Z</dcterms:created>
  <dcterms:modified xsi:type="dcterms:W3CDTF">2020-03-11T05:02:00Z</dcterms:modified>
</cp:coreProperties>
</file>